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2A0" w:rsidRDefault="00966717">
      <w:pPr>
        <w:pStyle w:val="a4"/>
        <w:rPr>
          <w:sz w:val="24"/>
        </w:rPr>
        <w:sectPr w:rsidR="008B52A0">
          <w:type w:val="continuous"/>
          <w:pgSz w:w="11910" w:h="16840"/>
          <w:pgMar w:top="1600" w:right="141" w:bottom="280" w:left="708" w:header="720" w:footer="720" w:gutter="0"/>
          <w:cols w:space="720"/>
        </w:sectPr>
      </w:pPr>
      <w:r w:rsidRPr="00966717">
        <w:rPr>
          <w:sz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684.75pt" o:ole="">
            <v:imagedata r:id="rId5" o:title=""/>
          </v:shape>
          <o:OLEObject Type="Embed" ProgID="FoxitReader.Document" ShapeID="_x0000_i1025" DrawAspect="Content" ObjectID="_1822734394" r:id="rId6"/>
        </w:objec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spacing w:before="66"/>
        <w:ind w:right="703" w:firstLine="0"/>
        <w:rPr>
          <w:sz w:val="24"/>
        </w:rPr>
      </w:pPr>
      <w:r>
        <w:rPr>
          <w:sz w:val="24"/>
        </w:rPr>
        <w:lastRenderedPageBreak/>
        <w:t>Устава МОУ «Беляницкая СОШ»</w:t>
      </w:r>
      <w:r>
        <w:rPr>
          <w:i/>
          <w:sz w:val="24"/>
        </w:rPr>
        <w:t>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1980"/>
        </w:tabs>
        <w:ind w:left="1980" w:hanging="420"/>
        <w:jc w:val="both"/>
        <w:rPr>
          <w:sz w:val="24"/>
        </w:rPr>
      </w:pPr>
      <w:r>
        <w:rPr>
          <w:sz w:val="24"/>
        </w:rPr>
        <w:t>НастоящееПоложениеявляетсялокальнымактом</w:t>
      </w:r>
      <w:r>
        <w:rPr>
          <w:spacing w:val="-5"/>
          <w:sz w:val="24"/>
        </w:rPr>
        <w:t>Школы.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001"/>
        </w:tabs>
        <w:spacing w:before="1"/>
        <w:ind w:left="994" w:right="708" w:firstLine="566"/>
        <w:jc w:val="both"/>
        <w:rPr>
          <w:sz w:val="24"/>
        </w:rPr>
      </w:pPr>
      <w:r>
        <w:rPr>
          <w:sz w:val="24"/>
        </w:rPr>
        <w:t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Ее основными функциями являются: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ориентация образовательного процесса на достижение планируемых результатов освоения ФГОС и федеральных образовательных программ;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обеспечение эффективной обратной связи, позволяющей осуществлять управление образовательным процессом.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1980"/>
        </w:tabs>
        <w:ind w:left="1980" w:hanging="420"/>
        <w:jc w:val="both"/>
        <w:rPr>
          <w:sz w:val="24"/>
        </w:rPr>
      </w:pPr>
      <w:r>
        <w:rPr>
          <w:sz w:val="24"/>
        </w:rPr>
        <w:t>ОсновныминаправлениямиицелямиоценочнойдеятельностивШколе</w:t>
      </w:r>
      <w:r>
        <w:rPr>
          <w:spacing w:val="-2"/>
          <w:sz w:val="24"/>
        </w:rPr>
        <w:t>являются: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4" w:firstLine="0"/>
        <w:rPr>
          <w:sz w:val="24"/>
        </w:rPr>
      </w:pPr>
      <w:r>
        <w:rPr>
          <w:sz w:val="24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оценка результатов деятельности педагогических работников как основа аттестационных процедур;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 xml:space="preserve">оценка результатов деятельности образовательной организации как основа </w:t>
      </w:r>
      <w:proofErr w:type="spellStart"/>
      <w:r>
        <w:rPr>
          <w:sz w:val="24"/>
        </w:rPr>
        <w:t>аккредитационных</w:t>
      </w:r>
      <w:proofErr w:type="spellEnd"/>
      <w:r>
        <w:rPr>
          <w:sz w:val="24"/>
        </w:rPr>
        <w:t xml:space="preserve"> процедур.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14"/>
        </w:tabs>
        <w:ind w:left="994" w:right="707" w:firstLine="566"/>
        <w:jc w:val="both"/>
        <w:rPr>
          <w:sz w:val="24"/>
        </w:rPr>
      </w:pPr>
      <w:r>
        <w:rPr>
          <w:sz w:val="24"/>
        </w:rPr>
        <w:t xml:space="preserve">Целями системы оценивания образовательных достижений обучающихся </w:t>
      </w:r>
      <w:r>
        <w:rPr>
          <w:spacing w:val="-2"/>
          <w:sz w:val="24"/>
        </w:rPr>
        <w:t>являются: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09" w:firstLine="0"/>
        <w:rPr>
          <w:sz w:val="24"/>
        </w:rPr>
      </w:pPr>
      <w:r>
        <w:rPr>
          <w:sz w:val="24"/>
        </w:rPr>
        <w:t>создание единой системы оценивания и контроля состояния образования, обеспечивающей определение факторов и своевременное выявление изменений, влияющих на образовательные достижения обучающихся;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получение объективной информации об образовательных достижениях обучающихся, тенденциях их изменения и причинах, влияющих на их уровень;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повышение уровня информированности участников образовательных отношений при принятии решений, связанных с образованием;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принятиеобоснованныхуправленческихрешенийадминистрацией</w:t>
      </w:r>
      <w:r>
        <w:rPr>
          <w:spacing w:val="-5"/>
          <w:sz w:val="24"/>
        </w:rPr>
        <w:t>Школы.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085"/>
        </w:tabs>
        <w:ind w:left="994" w:right="710" w:firstLine="566"/>
        <w:jc w:val="both"/>
        <w:rPr>
          <w:sz w:val="24"/>
        </w:rPr>
      </w:pPr>
      <w:r>
        <w:rPr>
          <w:sz w:val="24"/>
        </w:rPr>
        <w:t xml:space="preserve">Задачами системы оценивания образовательных достижений обучающихся </w:t>
      </w:r>
      <w:r>
        <w:rPr>
          <w:spacing w:val="-2"/>
          <w:sz w:val="24"/>
        </w:rPr>
        <w:t>являются: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3" w:firstLine="0"/>
        <w:rPr>
          <w:sz w:val="24"/>
        </w:rPr>
      </w:pPr>
      <w:r>
        <w:rPr>
          <w:sz w:val="24"/>
        </w:rPr>
        <w:t>формирование единых критериев оценива</w:t>
      </w:r>
      <w:hyperlink r:id="rId7">
        <w:r>
          <w:rPr>
            <w:sz w:val="24"/>
          </w:rPr>
          <w:t>ния образовательных достижений и</w:t>
        </w:r>
      </w:hyperlink>
      <w:hyperlink r:id="rId8">
        <w:r>
          <w:rPr>
            <w:sz w:val="24"/>
          </w:rPr>
          <w:t>подходов к их измерению;</w:t>
        </w:r>
      </w:hyperlink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 xml:space="preserve">повышение объективности контроля и оценки образовательных достижений обучающихся, получение всесторонней и достоверной информации о состоянии </w:t>
      </w:r>
      <w:r>
        <w:rPr>
          <w:spacing w:val="-2"/>
          <w:sz w:val="24"/>
        </w:rPr>
        <w:t>образования;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03" w:firstLine="0"/>
        <w:rPr>
          <w:sz w:val="24"/>
        </w:rPr>
      </w:pPr>
      <w:r>
        <w:rPr>
          <w:sz w:val="24"/>
        </w:rPr>
        <w:t>проведение системного и сравнительного анализа образовательных достижений обучающихся для успешной реализации ФГОС и внесение необходимых корректив в образовательную деятельность;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обеспечение условий для самоанализа и самооценки всех участников образовательных отношений;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8" w:firstLine="0"/>
        <w:rPr>
          <w:sz w:val="24"/>
        </w:rPr>
      </w:pPr>
      <w:r>
        <w:rPr>
          <w:sz w:val="24"/>
        </w:rPr>
        <w:t>содействие повышению квалификации педагогических работников, принимающих участие в процедурах оценки образовательных достижений обучающихся.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066"/>
        </w:tabs>
        <w:ind w:left="994" w:right="712" w:firstLine="566"/>
        <w:jc w:val="both"/>
        <w:rPr>
          <w:sz w:val="24"/>
        </w:rPr>
      </w:pPr>
      <w:r>
        <w:rPr>
          <w:sz w:val="24"/>
        </w:rPr>
        <w:t>Принципами построения системы оценивания образовательных достижений обучающихся являются: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объективность,достоверность,полнотаисистемность</w:t>
      </w:r>
      <w:r>
        <w:rPr>
          <w:spacing w:val="-2"/>
          <w:sz w:val="24"/>
        </w:rPr>
        <w:t>информации;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jc w:val="left"/>
        <w:rPr>
          <w:sz w:val="24"/>
        </w:rPr>
      </w:pPr>
      <w:r>
        <w:rPr>
          <w:sz w:val="24"/>
        </w:rPr>
        <w:t>реалистичностьтребований,нормипоказателейобразовательныхдостиженийобучающихся, их социальной и личностной значимости;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left="1713" w:hanging="719"/>
        <w:jc w:val="left"/>
        <w:rPr>
          <w:sz w:val="24"/>
        </w:rPr>
      </w:pPr>
      <w:r>
        <w:rPr>
          <w:sz w:val="24"/>
        </w:rPr>
        <w:t>открытость,прозрачностьпроцедур</w:t>
      </w:r>
      <w:r>
        <w:rPr>
          <w:spacing w:val="-2"/>
          <w:sz w:val="24"/>
        </w:rPr>
        <w:t>оценивания;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jc w:val="left"/>
        <w:rPr>
          <w:sz w:val="24"/>
        </w:rPr>
      </w:pPr>
      <w:r>
        <w:rPr>
          <w:sz w:val="24"/>
        </w:rPr>
        <w:t xml:space="preserve">прогностичностьполученныхданных,позволяющихпрогнозироватьожидаемые </w:t>
      </w:r>
      <w:r>
        <w:rPr>
          <w:spacing w:val="-2"/>
          <w:sz w:val="24"/>
        </w:rPr>
        <w:t>результаты;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доступностьинформацииосостоянииобразовательныхдостижений</w:t>
      </w:r>
      <w:r>
        <w:rPr>
          <w:spacing w:val="-2"/>
          <w:sz w:val="24"/>
        </w:rPr>
        <w:t>обучающихся;</w:t>
      </w:r>
    </w:p>
    <w:p w:rsidR="008B52A0" w:rsidRDefault="008B52A0">
      <w:pPr>
        <w:pStyle w:val="a4"/>
        <w:jc w:val="left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66"/>
        <w:ind w:left="1713" w:hanging="719"/>
        <w:rPr>
          <w:sz w:val="24"/>
        </w:rPr>
      </w:pPr>
      <w:r>
        <w:rPr>
          <w:sz w:val="24"/>
        </w:rPr>
        <w:lastRenderedPageBreak/>
        <w:t>соблюдениеморально-этическихнормприпроведениипроцедур</w:t>
      </w:r>
      <w:r>
        <w:rPr>
          <w:spacing w:val="-2"/>
          <w:sz w:val="24"/>
        </w:rPr>
        <w:t>оценивания.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1984"/>
        </w:tabs>
        <w:ind w:left="994" w:right="708" w:firstLine="566"/>
        <w:jc w:val="both"/>
        <w:rPr>
          <w:sz w:val="24"/>
        </w:rPr>
      </w:pPr>
      <w:r>
        <w:rPr>
          <w:sz w:val="24"/>
        </w:rPr>
        <w:t xml:space="preserve">Системаоценивания в Школенавсех уровнях образованияимеет единую структуру и строится на общих для всех уровней подходах: системно </w:t>
      </w:r>
      <w:proofErr w:type="spellStart"/>
      <w:r>
        <w:rPr>
          <w:sz w:val="24"/>
        </w:rPr>
        <w:t>деятельностном</w:t>
      </w:r>
      <w:proofErr w:type="spellEnd"/>
      <w:r>
        <w:rPr>
          <w:sz w:val="24"/>
        </w:rPr>
        <w:t xml:space="preserve">, уровневом и </w:t>
      </w:r>
      <w:r>
        <w:rPr>
          <w:spacing w:val="-2"/>
          <w:sz w:val="24"/>
        </w:rPr>
        <w:t>комплексном.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95"/>
        </w:tabs>
        <w:spacing w:before="1"/>
        <w:ind w:left="994" w:right="706" w:firstLine="566"/>
        <w:jc w:val="both"/>
        <w:rPr>
          <w:sz w:val="24"/>
        </w:rPr>
      </w:pPr>
      <w:r>
        <w:rPr>
          <w:sz w:val="24"/>
        </w:rPr>
        <w:t xml:space="preserve">Системно </w:t>
      </w:r>
      <w:proofErr w:type="spellStart"/>
      <w:r>
        <w:rPr>
          <w:sz w:val="24"/>
        </w:rPr>
        <w:t>деятельностный</w:t>
      </w:r>
      <w:proofErr w:type="spellEnd"/>
      <w:r>
        <w:rPr>
          <w:sz w:val="24"/>
        </w:rPr>
        <w:t xml:space="preserve"> подход к оценке образовательных достижений обучающихся проявляется в оценке способности обучающихся к решению </w:t>
      </w:r>
      <w:proofErr w:type="gramStart"/>
      <w:r>
        <w:rPr>
          <w:sz w:val="24"/>
        </w:rPr>
        <w:t>учебно- познавательных</w:t>
      </w:r>
      <w:proofErr w:type="gramEnd"/>
      <w:r>
        <w:rPr>
          <w:sz w:val="24"/>
        </w:rPr>
        <w:t xml:space="preserve">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</w:t>
      </w:r>
      <w:proofErr w:type="spellStart"/>
      <w:r>
        <w:rPr>
          <w:sz w:val="24"/>
        </w:rPr>
        <w:t>деятельностной</w:t>
      </w:r>
      <w:proofErr w:type="spellEnd"/>
      <w:r>
        <w:rPr>
          <w:sz w:val="24"/>
        </w:rPr>
        <w:t xml:space="preserve"> форме.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207"/>
        </w:tabs>
        <w:ind w:left="994" w:right="709" w:firstLine="566"/>
        <w:jc w:val="both"/>
        <w:rPr>
          <w:sz w:val="24"/>
        </w:rPr>
      </w:pPr>
      <w:r>
        <w:rPr>
          <w:sz w:val="24"/>
        </w:rPr>
        <w:t xml:space="preserve">Уровневый подход к оценке образовательных достижений обучающихся служитосновой для организации индивидуальной работы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. Он реализуетсяпо отношению как к содержанию оценки, так и к представлению и интерпретации результатов измерений.</w:t>
      </w:r>
    </w:p>
    <w:p w:rsidR="008B52A0" w:rsidRDefault="00496C4C">
      <w:pPr>
        <w:pStyle w:val="a3"/>
        <w:ind w:right="704" w:firstLine="566"/>
      </w:pPr>
      <w:r>
        <w:t xml:space="preserve">Уровневыйподходкоценкеобразовательныхдостиженийобучающихсяреализуется за счет фиксации различных уровней достижения </w:t>
      </w:r>
      <w:proofErr w:type="gramStart"/>
      <w:r>
        <w:t>обучающимися</w:t>
      </w:r>
      <w:proofErr w:type="gramEnd"/>
      <w:r>
        <w:t xml:space="preserve">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</w:t>
      </w:r>
      <w:r>
        <w:rPr>
          <w:u w:val="single"/>
        </w:rPr>
        <w:t>Овладение базовым уровнем является границей, отделяющей знание от незнания,выступает достаточным для продолжения обучения и усвоения последующего учебного</w:t>
      </w:r>
      <w:r>
        <w:rPr>
          <w:spacing w:val="-2"/>
          <w:u w:val="single"/>
        </w:rPr>
        <w:t>материала.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00"/>
        </w:tabs>
        <w:spacing w:before="1"/>
        <w:ind w:left="2100" w:hanging="540"/>
        <w:jc w:val="both"/>
        <w:rPr>
          <w:sz w:val="24"/>
        </w:rPr>
      </w:pPr>
      <w:r>
        <w:rPr>
          <w:sz w:val="24"/>
        </w:rPr>
        <w:t>Комплексныйподходкоценкеобразовательныхдостиженийреализуется</w:t>
      </w:r>
      <w:r>
        <w:rPr>
          <w:spacing w:val="-2"/>
          <w:sz w:val="24"/>
        </w:rPr>
        <w:t xml:space="preserve"> через: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proofErr w:type="spellStart"/>
      <w:r>
        <w:rPr>
          <w:sz w:val="24"/>
        </w:rPr>
        <w:t>оценкупредметныхиметапредметных</w:t>
      </w:r>
      <w:r>
        <w:rPr>
          <w:spacing w:val="-2"/>
          <w:sz w:val="24"/>
        </w:rPr>
        <w:t>результатов</w:t>
      </w:r>
      <w:proofErr w:type="spellEnd"/>
      <w:r>
        <w:rPr>
          <w:spacing w:val="-2"/>
          <w:sz w:val="24"/>
        </w:rPr>
        <w:t>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8" w:firstLine="0"/>
        <w:rPr>
          <w:sz w:val="24"/>
        </w:rPr>
      </w:pPr>
      <w:r>
        <w:rPr>
          <w:sz w:val="24"/>
        </w:rPr>
        <w:t>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оценки; использование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образования;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3" w:firstLine="0"/>
        <w:rPr>
          <w:sz w:val="24"/>
        </w:rPr>
      </w:pPr>
      <w:r>
        <w:rPr>
          <w:sz w:val="24"/>
        </w:rPr>
        <w:t>использованиеразнообразныхметодови формоценки,взаимнодополняющихдруг друга: стандартизированных устных и письменных работ, проектов, практических (в том числе исследовательских) и творческих работ;</w:t>
      </w:r>
    </w:p>
    <w:p w:rsidR="008B52A0" w:rsidRDefault="00933EB3">
      <w:pPr>
        <w:pStyle w:val="a4"/>
        <w:numPr>
          <w:ilvl w:val="0"/>
          <w:numId w:val="2"/>
        </w:numPr>
        <w:tabs>
          <w:tab w:val="left" w:pos="1713"/>
        </w:tabs>
        <w:ind w:right="709" w:firstLine="0"/>
        <w:rPr>
          <w:sz w:val="24"/>
        </w:rPr>
      </w:pPr>
      <w:hyperlink r:id="rId9">
        <w:r w:rsidR="00496C4C">
          <w:rPr>
            <w:sz w:val="24"/>
          </w:rPr>
          <w:t>использование форм работы, обеспечивающих</w:t>
        </w:r>
      </w:hyperlink>
      <w:r w:rsidR="00496C4C">
        <w:rPr>
          <w:sz w:val="24"/>
        </w:rPr>
        <w:t xml:space="preserve"> возможность включения обучающихся в самостоятельную оценочную деятельность (самоанализ, самооценка, </w:t>
      </w:r>
      <w:proofErr w:type="spellStart"/>
      <w:r w:rsidR="00496C4C">
        <w:rPr>
          <w:spacing w:val="-2"/>
          <w:sz w:val="24"/>
        </w:rPr>
        <w:t>взаимооценка</w:t>
      </w:r>
      <w:proofErr w:type="spellEnd"/>
      <w:r w:rsidR="00496C4C">
        <w:rPr>
          <w:spacing w:val="-2"/>
          <w:sz w:val="24"/>
        </w:rPr>
        <w:t>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rPr>
          <w:sz w:val="24"/>
        </w:rPr>
      </w:pPr>
      <w:r>
        <w:rPr>
          <w:sz w:val="24"/>
        </w:rPr>
        <w:t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технологий.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00"/>
        </w:tabs>
        <w:spacing w:before="1"/>
        <w:ind w:left="2100" w:hanging="540"/>
        <w:jc w:val="both"/>
        <w:rPr>
          <w:sz w:val="24"/>
        </w:rPr>
      </w:pPr>
      <w:r>
        <w:rPr>
          <w:sz w:val="24"/>
        </w:rPr>
        <w:t>СистемаоцениваниявШколевключаетпроцедурывнутреннейивнешней</w:t>
      </w:r>
      <w:r>
        <w:rPr>
          <w:spacing w:val="-2"/>
          <w:sz w:val="24"/>
        </w:rPr>
        <w:t>оценки.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54"/>
        </w:tabs>
        <w:ind w:left="994" w:right="711" w:firstLine="566"/>
        <w:jc w:val="both"/>
        <w:rPr>
          <w:sz w:val="24"/>
        </w:rPr>
      </w:pPr>
      <w:r>
        <w:rPr>
          <w:sz w:val="24"/>
        </w:rPr>
        <w:t>Внутреннее (</w:t>
      </w:r>
      <w:proofErr w:type="spellStart"/>
      <w:r>
        <w:rPr>
          <w:sz w:val="24"/>
        </w:rPr>
        <w:t>внутришкольное</w:t>
      </w:r>
      <w:proofErr w:type="spellEnd"/>
      <w:r>
        <w:rPr>
          <w:sz w:val="24"/>
        </w:rPr>
        <w:t>) оценивание предназначается для организации процесса обучения в классе по учебным предметам. Внутреннее (</w:t>
      </w:r>
      <w:proofErr w:type="spellStart"/>
      <w:r>
        <w:rPr>
          <w:sz w:val="24"/>
        </w:rPr>
        <w:t>внутришкольное</w:t>
      </w:r>
      <w:proofErr w:type="spellEnd"/>
      <w:r>
        <w:rPr>
          <w:sz w:val="24"/>
        </w:rPr>
        <w:t>) оценивание включает: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rPr>
          <w:sz w:val="24"/>
        </w:rPr>
      </w:pPr>
      <w:r>
        <w:rPr>
          <w:sz w:val="24"/>
        </w:rPr>
        <w:t xml:space="preserve">стартовую (диагностическую) работу, направленнуюна оценку общей готовности обучающихся к обучению на данном уровне образования, готовности обучающихся к прохождению государственной итоговой аттестации и других процедур оценки качества </w:t>
      </w:r>
      <w:r>
        <w:rPr>
          <w:spacing w:val="-2"/>
          <w:sz w:val="24"/>
        </w:rPr>
        <w:t>образования;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7" w:firstLine="0"/>
        <w:rPr>
          <w:sz w:val="24"/>
        </w:rPr>
      </w:pPr>
      <w:r>
        <w:rPr>
          <w:sz w:val="24"/>
        </w:rPr>
        <w:t xml:space="preserve">комплексную (диагностическую) работу, </w:t>
      </w:r>
      <w:r>
        <w:rPr>
          <w:color w:val="212121"/>
          <w:sz w:val="24"/>
        </w:rPr>
        <w:t xml:space="preserve">направленную на оценку достижения обучающимися предметных и </w:t>
      </w:r>
      <w:proofErr w:type="spellStart"/>
      <w:r>
        <w:rPr>
          <w:color w:val="212121"/>
          <w:sz w:val="24"/>
        </w:rPr>
        <w:t>метапредметных</w:t>
      </w:r>
      <w:proofErr w:type="spellEnd"/>
      <w:r>
        <w:rPr>
          <w:color w:val="212121"/>
          <w:sz w:val="24"/>
        </w:rPr>
        <w:t xml:space="preserve"> образовательных результатов;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10" w:firstLine="0"/>
        <w:rPr>
          <w:sz w:val="24"/>
        </w:rPr>
      </w:pPr>
      <w:r>
        <w:rPr>
          <w:sz w:val="24"/>
        </w:rPr>
        <w:t>текущую оценку,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раздела, учебного модуля, учебного периода;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66"/>
        <w:ind w:right="709" w:firstLine="0"/>
        <w:rPr>
          <w:sz w:val="24"/>
        </w:rPr>
      </w:pPr>
      <w:r>
        <w:rPr>
          <w:sz w:val="24"/>
        </w:rPr>
        <w:lastRenderedPageBreak/>
        <w:t>промежуточную аттестацию, представляющую собой процедуру аттестации обучающихся по предмету (предметам), которая проводится по итогам учебного года. Промежуточная аттестация – это итоговая отметка, полученная обучающимся за год;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02" w:firstLine="0"/>
        <w:rPr>
          <w:sz w:val="24"/>
        </w:rPr>
      </w:pPr>
      <w:r>
        <w:rPr>
          <w:sz w:val="24"/>
        </w:rPr>
        <w:t xml:space="preserve">итоговуюоценку(четвертную,годовую), складываемуюизрезультатов накопленной оценки по предмету. Предмет итоговой оценки: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действий;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4" w:firstLine="0"/>
        <w:rPr>
          <w:sz w:val="24"/>
        </w:rPr>
      </w:pPr>
      <w:r>
        <w:rPr>
          <w:sz w:val="24"/>
        </w:rPr>
        <w:t xml:space="preserve">психолого-педагогическое наблюдение, представляющеесобой целенаправленное, планомерное и систематическое восприятие воспитательных явлений и процессов; позволяющееконтролироватьиоцениватьразвитиеличностиобучающегося под влиянием учебных занятий, внеклассных мероприятий, взаимодействия с другими обучающимися, учителями, родителями, выполненияпоручений и участия в разных видах </w:t>
      </w:r>
      <w:r>
        <w:rPr>
          <w:spacing w:val="-2"/>
          <w:sz w:val="24"/>
        </w:rPr>
        <w:t>деятельности;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rPr>
          <w:sz w:val="24"/>
        </w:rPr>
      </w:pPr>
      <w:r>
        <w:rPr>
          <w:sz w:val="24"/>
        </w:rPr>
        <w:t>внутренний мониторинг образовательных достижений обучающихся, представляющий собой систематическое отслеживание образовательных результатов обучающихся для выявления соответствия (или не соответствия) планируемым результатам освоения обучающимися основных образовательных программ.</w:t>
      </w:r>
    </w:p>
    <w:p w:rsidR="008B52A0" w:rsidRDefault="00496C4C">
      <w:pPr>
        <w:pStyle w:val="a3"/>
        <w:ind w:right="708" w:firstLine="707"/>
      </w:pPr>
      <w:r>
        <w:t xml:space="preserve">Все элементы системы </w:t>
      </w:r>
      <w:proofErr w:type="spellStart"/>
      <w:r>
        <w:t>внутришкольного</w:t>
      </w:r>
      <w:proofErr w:type="spellEnd"/>
      <w:r>
        <w:t xml:space="preserve"> оценивания по учебным предметам обеспечивают </w:t>
      </w:r>
      <w:proofErr w:type="spellStart"/>
      <w:r>
        <w:t>внутришкольный</w:t>
      </w:r>
      <w:proofErr w:type="spellEnd"/>
      <w:r>
        <w:t xml:space="preserve"> мониторинг образовательных достижений, включающий оценку уровня достижений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00"/>
        </w:tabs>
        <w:spacing w:before="1"/>
        <w:ind w:left="2100" w:hanging="540"/>
        <w:jc w:val="both"/>
        <w:rPr>
          <w:sz w:val="24"/>
        </w:rPr>
      </w:pPr>
      <w:r>
        <w:rPr>
          <w:sz w:val="24"/>
        </w:rPr>
        <w:t>Внешняяоценкавключаетследующиеоценочные</w:t>
      </w:r>
      <w:r>
        <w:rPr>
          <w:spacing w:val="-2"/>
          <w:sz w:val="24"/>
        </w:rPr>
        <w:t>процедуры: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4" w:firstLine="0"/>
        <w:rPr>
          <w:color w:val="212121"/>
          <w:sz w:val="24"/>
        </w:rPr>
      </w:pPr>
      <w:r>
        <w:rPr>
          <w:color w:val="212121"/>
          <w:sz w:val="24"/>
        </w:rPr>
        <w:t>государственная итоговая аттестация (только для уровней основного общего и среднего общего образования);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9" w:firstLine="0"/>
        <w:rPr>
          <w:color w:val="212121"/>
          <w:sz w:val="24"/>
        </w:rPr>
      </w:pPr>
      <w:r>
        <w:rPr>
          <w:color w:val="212121"/>
          <w:sz w:val="24"/>
        </w:rPr>
        <w:t>всероссийские проверочные работы как комплексный проект в области оценки качества образования, направленный на развитие единого образовательного пространства в Российской Федерации;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7" w:firstLine="0"/>
        <w:rPr>
          <w:color w:val="212121"/>
          <w:sz w:val="24"/>
        </w:rPr>
      </w:pPr>
      <w:r>
        <w:rPr>
          <w:color w:val="212121"/>
          <w:sz w:val="24"/>
        </w:rPr>
        <w:t>мониторинговые исследования федерального, регионального и муниципального уровней (при наличии).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313"/>
          <w:tab w:val="left" w:pos="3853"/>
          <w:tab w:val="left" w:pos="5059"/>
          <w:tab w:val="left" w:pos="6492"/>
          <w:tab w:val="left" w:pos="8671"/>
        </w:tabs>
        <w:ind w:left="994" w:right="714" w:firstLine="566"/>
        <w:rPr>
          <w:sz w:val="24"/>
        </w:rPr>
      </w:pPr>
      <w:r>
        <w:rPr>
          <w:spacing w:val="-2"/>
          <w:sz w:val="24"/>
        </w:rPr>
        <w:t>Успешность</w:t>
      </w:r>
      <w:r>
        <w:rPr>
          <w:sz w:val="24"/>
        </w:rPr>
        <w:tab/>
      </w:r>
      <w:r>
        <w:rPr>
          <w:spacing w:val="-2"/>
          <w:sz w:val="24"/>
        </w:rPr>
        <w:t>освоения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первоклассниками</w:t>
      </w:r>
      <w:r>
        <w:rPr>
          <w:sz w:val="24"/>
        </w:rPr>
        <w:tab/>
      </w:r>
      <w:r>
        <w:rPr>
          <w:spacing w:val="-2"/>
          <w:sz w:val="24"/>
        </w:rPr>
        <w:t xml:space="preserve">характеризуется </w:t>
      </w:r>
      <w:r>
        <w:rPr>
          <w:sz w:val="24"/>
        </w:rPr>
        <w:t>качественной оценкой в конце учебного года.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30"/>
        </w:tabs>
        <w:ind w:left="994" w:right="706" w:firstLine="566"/>
        <w:rPr>
          <w:sz w:val="24"/>
        </w:rPr>
      </w:pPr>
      <w:r>
        <w:rPr>
          <w:sz w:val="24"/>
        </w:rPr>
        <w:t>Успешность освоенияучебных программ обучающихся со 2-го по 11-й класс</w:t>
      </w:r>
      <w:r>
        <w:rPr>
          <w:spacing w:val="-2"/>
          <w:sz w:val="24"/>
        </w:rPr>
        <w:t>определяется:</w:t>
      </w:r>
    </w:p>
    <w:p w:rsidR="008B52A0" w:rsidRDefault="00933EB3">
      <w:pPr>
        <w:pStyle w:val="a4"/>
        <w:numPr>
          <w:ilvl w:val="2"/>
          <w:numId w:val="3"/>
        </w:numPr>
        <w:tabs>
          <w:tab w:val="left" w:pos="2370"/>
        </w:tabs>
        <w:ind w:left="2370" w:hanging="810"/>
        <w:rPr>
          <w:sz w:val="24"/>
        </w:rPr>
      </w:pPr>
      <w:hyperlink r:id="rId10">
        <w:r w:rsidR="00496C4C">
          <w:rPr>
            <w:sz w:val="24"/>
          </w:rPr>
          <w:t>Попятибалльнойшкалеоценивания:«5»</w:t>
        </w:r>
      </w:hyperlink>
      <w:r w:rsidR="00496C4C">
        <w:rPr>
          <w:sz w:val="24"/>
        </w:rPr>
        <w:t>(отлично),«4»(хорошо),</w:t>
      </w:r>
      <w:r w:rsidR="00496C4C">
        <w:rPr>
          <w:spacing w:val="-5"/>
          <w:sz w:val="24"/>
        </w:rPr>
        <w:t>«3»</w:t>
      </w:r>
    </w:p>
    <w:p w:rsidR="008B52A0" w:rsidRDefault="00496C4C">
      <w:pPr>
        <w:pStyle w:val="a3"/>
        <w:jc w:val="left"/>
      </w:pPr>
      <w:r>
        <w:t>(удовлетворительно),«2»</w:t>
      </w:r>
      <w:r>
        <w:rPr>
          <w:spacing w:val="-2"/>
        </w:rPr>
        <w:t>(неудовлетворительно):</w:t>
      </w:r>
    </w:p>
    <w:p w:rsidR="008B52A0" w:rsidRDefault="00496C4C">
      <w:pPr>
        <w:pStyle w:val="a3"/>
        <w:ind w:left="1560"/>
        <w:jc w:val="left"/>
      </w:pPr>
      <w:r>
        <w:t>«5»–глубокоепониманиепрограммногоматериала,безошибочныйответ,</w:t>
      </w:r>
      <w:r>
        <w:rPr>
          <w:spacing w:val="-2"/>
        </w:rPr>
        <w:t xml:space="preserve"> решение;</w:t>
      </w:r>
    </w:p>
    <w:p w:rsidR="008B52A0" w:rsidRDefault="00496C4C">
      <w:pPr>
        <w:pStyle w:val="a3"/>
        <w:ind w:firstLine="566"/>
        <w:jc w:val="left"/>
      </w:pPr>
      <w:r>
        <w:t>«4»–правильноеусвоениепрограммногоматериала,отдельныенезначительные неточности и ошибки;</w:t>
      </w:r>
    </w:p>
    <w:p w:rsidR="008B52A0" w:rsidRDefault="00496C4C">
      <w:pPr>
        <w:pStyle w:val="a3"/>
        <w:spacing w:before="1"/>
        <w:ind w:firstLine="566"/>
        <w:jc w:val="left"/>
      </w:pPr>
      <w:r>
        <w:t>«3»–</w:t>
      </w:r>
      <w:r>
        <w:rPr>
          <w:spacing w:val="40"/>
        </w:rPr>
        <w:t xml:space="preserve"> плохое</w:t>
      </w:r>
      <w:proofErr w:type="gramStart"/>
      <w:r>
        <w:t>,п</w:t>
      </w:r>
      <w:proofErr w:type="gramEnd"/>
      <w:r>
        <w:t>оверхностноеусвоениепрограммного</w:t>
      </w:r>
      <w:r>
        <w:rPr>
          <w:spacing w:val="-2"/>
        </w:rPr>
        <w:t>материала</w:t>
      </w:r>
      <w:r>
        <w:t xml:space="preserve"> , усвоениеосновныхположенийпрограммногоматериалабезспособностиоперировать ими на конструктивном уровне;</w:t>
      </w:r>
    </w:p>
    <w:p w:rsidR="008B52A0" w:rsidRDefault="00496C4C">
      <w:pPr>
        <w:pStyle w:val="a3"/>
        <w:ind w:left="1560"/>
        <w:jc w:val="left"/>
      </w:pPr>
      <w:r>
        <w:t>«2»–полноеотсутствиекаких-либознанийучебного</w:t>
      </w:r>
      <w:r>
        <w:rPr>
          <w:spacing w:val="-2"/>
        </w:rPr>
        <w:t xml:space="preserve"> материала.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0"/>
        </w:tabs>
        <w:ind w:left="2280" w:hanging="720"/>
        <w:rPr>
          <w:sz w:val="24"/>
        </w:rPr>
      </w:pPr>
      <w:r>
        <w:rPr>
          <w:sz w:val="24"/>
        </w:rPr>
        <w:t>Побинарнойшкалеоценивания:зачтено/не</w:t>
      </w:r>
      <w:r>
        <w:rPr>
          <w:spacing w:val="-2"/>
          <w:sz w:val="24"/>
        </w:rPr>
        <w:t>зачтено.</w:t>
      </w:r>
    </w:p>
    <w:p w:rsidR="008B52A0" w:rsidRDefault="00496C4C">
      <w:pPr>
        <w:pStyle w:val="a3"/>
        <w:ind w:left="1560"/>
        <w:jc w:val="left"/>
      </w:pPr>
      <w:r>
        <w:t>Припроведениибинарнойсистемыоцениванияприменяютсяследующие</w:t>
      </w:r>
      <w:r>
        <w:rPr>
          <w:spacing w:val="-2"/>
        </w:rPr>
        <w:t>критерии: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right="703" w:firstLine="0"/>
        <w:rPr>
          <w:sz w:val="24"/>
        </w:rPr>
      </w:pPr>
      <w:r>
        <w:rPr>
          <w:sz w:val="24"/>
        </w:rPr>
        <w:t>зачтено – свидетельствует об осознанном освоении опорной системы знаний и правильном выполнении учебных действий в рамках диапазона (круга) заданных задач, построенных на опорном учебном материале, и выставляется при посещении не менее50% запланированных уроков и/или выполнении не менее 50% объема запланированной по предмету работы;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spacing w:before="1"/>
        <w:ind w:right="701" w:firstLine="0"/>
        <w:rPr>
          <w:sz w:val="24"/>
        </w:rPr>
      </w:pPr>
      <w:r>
        <w:rPr>
          <w:sz w:val="24"/>
        </w:rPr>
        <w:t>не зачтено – свидетельствует о частичном освоении опорной системы знаний и частичноправильномвыполненииучебныхдействийврамках диапазона(круга)заданных задач,построенныхнаопорномучебномматериале,ивыставляетсяприпосещении</w:t>
      </w:r>
      <w:r>
        <w:rPr>
          <w:spacing w:val="-2"/>
          <w:sz w:val="24"/>
        </w:rPr>
        <w:t>менее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3"/>
        <w:spacing w:before="66"/>
        <w:ind w:right="714"/>
      </w:pPr>
      <w:r>
        <w:lastRenderedPageBreak/>
        <w:t>50% запланированных уроков и/или выполнении менее 50% объема запланированной по предмету работы.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06"/>
        </w:tabs>
        <w:ind w:left="994" w:right="704" w:firstLine="566"/>
        <w:jc w:val="both"/>
        <w:rPr>
          <w:sz w:val="24"/>
        </w:rPr>
      </w:pPr>
      <w:r>
        <w:rPr>
          <w:sz w:val="24"/>
        </w:rPr>
        <w:t xml:space="preserve">Средствами фиксации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 являются электронный классный журнал, дневники наблюдений, портфолио, знаки ГТО и индивидуальные проекты в 9-х и 11-х классах.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2123"/>
        </w:tabs>
        <w:spacing w:before="1"/>
        <w:ind w:left="994" w:right="713" w:firstLine="566"/>
        <w:jc w:val="both"/>
        <w:rPr>
          <w:sz w:val="24"/>
        </w:rPr>
      </w:pPr>
      <w:r>
        <w:rPr>
          <w:sz w:val="24"/>
        </w:rPr>
        <w:t xml:space="preserve">Технология оценивания определяется в данном Положении на каждом уровне </w:t>
      </w:r>
      <w:r>
        <w:rPr>
          <w:spacing w:val="-2"/>
          <w:sz w:val="24"/>
        </w:rPr>
        <w:t>обучения.</w:t>
      </w:r>
    </w:p>
    <w:p w:rsidR="008B52A0" w:rsidRDefault="008B52A0">
      <w:pPr>
        <w:pStyle w:val="a3"/>
        <w:spacing w:before="4"/>
        <w:ind w:left="0"/>
        <w:jc w:val="left"/>
      </w:pPr>
    </w:p>
    <w:p w:rsidR="008B52A0" w:rsidRDefault="00496C4C">
      <w:pPr>
        <w:pStyle w:val="11"/>
        <w:numPr>
          <w:ilvl w:val="0"/>
          <w:numId w:val="3"/>
        </w:numPr>
        <w:tabs>
          <w:tab w:val="left" w:pos="2344"/>
        </w:tabs>
        <w:spacing w:line="240" w:lineRule="auto"/>
        <w:ind w:left="2344" w:hanging="232"/>
        <w:jc w:val="both"/>
        <w:rPr>
          <w:color w:val="242424"/>
        </w:rPr>
      </w:pPr>
      <w:r>
        <w:rPr>
          <w:color w:val="242424"/>
          <w:spacing w:val="-2"/>
        </w:rPr>
        <w:t>Системаоцениваниянауровненачальногообщегообразования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1966"/>
        </w:tabs>
        <w:spacing w:line="274" w:lineRule="exact"/>
        <w:ind w:left="1966" w:hanging="406"/>
        <w:jc w:val="both"/>
        <w:rPr>
          <w:b/>
          <w:color w:val="242424"/>
          <w:sz w:val="24"/>
        </w:rPr>
      </w:pPr>
      <w:r>
        <w:rPr>
          <w:b/>
          <w:color w:val="242424"/>
          <w:spacing w:val="-2"/>
          <w:sz w:val="24"/>
        </w:rPr>
        <w:t>Системаоцениванияличностныхрезультатов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4"/>
        </w:tabs>
        <w:ind w:left="994" w:right="709" w:firstLine="566"/>
        <w:jc w:val="both"/>
        <w:rPr>
          <w:sz w:val="24"/>
        </w:rPr>
      </w:pPr>
      <w:r>
        <w:rPr>
          <w:sz w:val="24"/>
        </w:rPr>
        <w:t>Целью оценки личностных достижений обучающихся на уровнеНОО является получение общего представления о воспитательной деятельности образовательной организац</w:t>
      </w:r>
      <w:proofErr w:type="gramStart"/>
      <w:r>
        <w:rPr>
          <w:sz w:val="24"/>
        </w:rPr>
        <w:t>ии и ее</w:t>
      </w:r>
      <w:proofErr w:type="gramEnd"/>
      <w:r>
        <w:rPr>
          <w:sz w:val="24"/>
        </w:rPr>
        <w:t xml:space="preserve"> влиянии на коллектив обучающихся. При оценке личностных результатов необходимо соблюдение этических норм и правил взаимодействия с обучающимся с учетом его индивидуально-психологических особенностей развития.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83"/>
        </w:tabs>
        <w:ind w:left="994" w:right="713" w:firstLine="566"/>
        <w:jc w:val="both"/>
        <w:rPr>
          <w:sz w:val="24"/>
        </w:rPr>
      </w:pPr>
      <w:r>
        <w:rPr>
          <w:sz w:val="24"/>
        </w:rPr>
        <w:t>Личностные достижения обучающихся, освоивших ООП НОО, включают две группы результатов: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rPr>
          <w:sz w:val="24"/>
        </w:rPr>
      </w:pPr>
      <w:r>
        <w:rPr>
          <w:sz w:val="24"/>
        </w:rPr>
        <w:t>основыроссийскойгражданскойидентичности,ценностныеустановкиисоциально значимые качества личности;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готовность обучающихся к саморазвитию, мотивация к познанию и обучению, активное участие в социально значимой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994" w:right="704" w:firstLine="566"/>
        <w:jc w:val="both"/>
        <w:rPr>
          <w:sz w:val="24"/>
        </w:rPr>
      </w:pPr>
      <w:r>
        <w:rPr>
          <w:sz w:val="24"/>
        </w:rPr>
        <w:t>Учитывая особенности групп личностных результатов, педагогический работник может осуществлять только оценку следующих качеств: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наличиеихарактеристикумотивапознанияи</w:t>
      </w:r>
      <w:r>
        <w:rPr>
          <w:spacing w:val="-2"/>
          <w:sz w:val="24"/>
        </w:rPr>
        <w:t>учения;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6" w:firstLine="0"/>
        <w:jc w:val="left"/>
        <w:rPr>
          <w:sz w:val="24"/>
        </w:rPr>
      </w:pPr>
      <w:r>
        <w:rPr>
          <w:sz w:val="24"/>
        </w:rPr>
        <w:t xml:space="preserve">наличиеуменийприниматьиудерживатьучебнуюзадачу,планироватьучебные </w:t>
      </w:r>
      <w:r>
        <w:rPr>
          <w:spacing w:val="-2"/>
          <w:sz w:val="24"/>
        </w:rPr>
        <w:t>действия;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 xml:space="preserve">способностьосуществлятьсамоконтрольи </w:t>
      </w:r>
      <w:r>
        <w:rPr>
          <w:spacing w:val="-2"/>
          <w:sz w:val="24"/>
        </w:rPr>
        <w:t>самооценку.</w:t>
      </w:r>
    </w:p>
    <w:p w:rsidR="008B52A0" w:rsidRDefault="00496C4C">
      <w:pPr>
        <w:pStyle w:val="a3"/>
        <w:ind w:right="713" w:firstLine="566"/>
      </w:pPr>
      <w:r>
        <w:t xml:space="preserve">Диагностические задания, устанавливающие уровень этих качеств, целесообразно интегрировать с заданиями по оценке </w:t>
      </w:r>
      <w:proofErr w:type="spellStart"/>
      <w:r>
        <w:t>метапредметных</w:t>
      </w:r>
      <w:proofErr w:type="spellEnd"/>
      <w:r>
        <w:t xml:space="preserve"> регулятивных универсальных учебных 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43"/>
        </w:tabs>
        <w:ind w:left="994" w:right="706" w:firstLine="566"/>
        <w:jc w:val="both"/>
        <w:rPr>
          <w:sz w:val="24"/>
        </w:rPr>
      </w:pPr>
      <w:r>
        <w:rPr>
          <w:sz w:val="24"/>
        </w:rPr>
        <w:t>Оценкаличностных достижений обучающихся проводится по результатам психолого-педагогическогонаблюденияивну</w:t>
      </w:r>
      <w:hyperlink r:id="rId11">
        <w:r>
          <w:rPr>
            <w:sz w:val="24"/>
          </w:rPr>
          <w:t>треннихнеперсонифицированных</w:t>
        </w:r>
      </w:hyperlink>
      <w:hyperlink r:id="rId12">
        <w:r>
          <w:rPr>
            <w:sz w:val="24"/>
          </w:rPr>
          <w:t>мониторинговых исследований. Результаты, полученные</w:t>
        </w:r>
      </w:hyperlink>
      <w:r>
        <w:rPr>
          <w:sz w:val="24"/>
        </w:rPr>
        <w:t xml:space="preserve"> в ходе этих оценочныхпроцедур, допускается использовать только в виде агрегированных (усредненных, анонимных) данных.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4"/>
        <w:ind w:left="1966" w:hanging="406"/>
        <w:jc w:val="both"/>
        <w:rPr>
          <w:color w:val="242424"/>
        </w:rPr>
      </w:pPr>
      <w:proofErr w:type="spellStart"/>
      <w:r>
        <w:rPr>
          <w:color w:val="242424"/>
          <w:spacing w:val="-2"/>
        </w:rPr>
        <w:t>Системаоцениванияметапредметныхрезультатов</w:t>
      </w:r>
      <w:proofErr w:type="spellEnd"/>
    </w:p>
    <w:p w:rsidR="008B52A0" w:rsidRDefault="00496C4C">
      <w:pPr>
        <w:pStyle w:val="a4"/>
        <w:numPr>
          <w:ilvl w:val="2"/>
          <w:numId w:val="3"/>
        </w:numPr>
        <w:tabs>
          <w:tab w:val="left" w:pos="2162"/>
        </w:tabs>
        <w:ind w:left="994" w:right="711" w:firstLine="566"/>
        <w:jc w:val="both"/>
        <w:rPr>
          <w:sz w:val="24"/>
        </w:rPr>
      </w:pPr>
      <w:r>
        <w:rPr>
          <w:sz w:val="24"/>
        </w:rPr>
        <w:t>Оценкаметапредметныхрезультатовосуществляетсячерезоценкудостижения планируемых результатов освоения ООП НОО, которые отражают совокупность познавательных, коммуникативных и регулятивных универсальных учебных 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00"/>
        </w:tabs>
        <w:ind w:left="994" w:right="704" w:firstLine="566"/>
        <w:jc w:val="both"/>
        <w:rPr>
          <w:sz w:val="24"/>
        </w:rPr>
      </w:pPr>
      <w:r>
        <w:rPr>
          <w:color w:val="212121"/>
          <w:sz w:val="24"/>
        </w:rPr>
        <w:t xml:space="preserve">В рамках внутреннего мониторинга образовательных достиженийобучающихся во втором полугодии во 2-х и 4-х классах проводится комплексная диагностическая работа на </w:t>
      </w:r>
      <w:proofErr w:type="spellStart"/>
      <w:r>
        <w:rPr>
          <w:color w:val="212121"/>
          <w:sz w:val="24"/>
        </w:rPr>
        <w:t>межпредметной</w:t>
      </w:r>
      <w:proofErr w:type="spellEnd"/>
      <w:r>
        <w:rPr>
          <w:color w:val="212121"/>
          <w:sz w:val="24"/>
        </w:rPr>
        <w:t xml:space="preserve"> основе:</w:t>
      </w:r>
    </w:p>
    <w:p w:rsidR="008B52A0" w:rsidRDefault="00496C4C">
      <w:pPr>
        <w:pStyle w:val="a4"/>
        <w:numPr>
          <w:ilvl w:val="3"/>
          <w:numId w:val="3"/>
        </w:numPr>
        <w:tabs>
          <w:tab w:val="left" w:pos="1715"/>
        </w:tabs>
        <w:ind w:right="702" w:firstLine="566"/>
        <w:rPr>
          <w:color w:val="212121"/>
          <w:sz w:val="24"/>
        </w:rPr>
      </w:pPr>
      <w:r>
        <w:rPr>
          <w:sz w:val="24"/>
        </w:rPr>
        <w:t xml:space="preserve">для проверки </w:t>
      </w:r>
      <w:r>
        <w:rPr>
          <w:color w:val="212121"/>
          <w:sz w:val="24"/>
        </w:rPr>
        <w:t xml:space="preserve">читательской, математической и естественно-научной грамотности </w:t>
      </w:r>
      <w:r>
        <w:rPr>
          <w:sz w:val="24"/>
        </w:rPr>
        <w:t xml:space="preserve">– письменная работа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во 2 классе;</w:t>
      </w:r>
    </w:p>
    <w:p w:rsidR="008B52A0" w:rsidRDefault="00496C4C">
      <w:pPr>
        <w:pStyle w:val="a4"/>
        <w:numPr>
          <w:ilvl w:val="3"/>
          <w:numId w:val="3"/>
        </w:numPr>
        <w:tabs>
          <w:tab w:val="left" w:pos="1741"/>
          <w:tab w:val="left" w:pos="8776"/>
        </w:tabs>
        <w:ind w:right="706" w:firstLine="566"/>
        <w:rPr>
          <w:sz w:val="24"/>
        </w:rPr>
      </w:pPr>
      <w:r>
        <w:rPr>
          <w:sz w:val="24"/>
        </w:rPr>
        <w:t xml:space="preserve">для проверки </w:t>
      </w:r>
      <w:r>
        <w:rPr>
          <w:color w:val="212121"/>
          <w:sz w:val="24"/>
        </w:rPr>
        <w:t xml:space="preserve">читательской, математической, естественно-научной и финансовой грамотности </w:t>
      </w:r>
      <w:r>
        <w:rPr>
          <w:sz w:val="24"/>
        </w:rPr>
        <w:t xml:space="preserve">– письменная работа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в</w:t>
      </w:r>
      <w:r>
        <w:rPr>
          <w:sz w:val="24"/>
        </w:rPr>
        <w:tab/>
        <w:t>4 классе.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9"/>
        </w:tabs>
        <w:ind w:left="994" w:right="710" w:firstLine="566"/>
        <w:jc w:val="both"/>
        <w:rPr>
          <w:sz w:val="24"/>
        </w:rPr>
      </w:pPr>
      <w:r>
        <w:rPr>
          <w:sz w:val="24"/>
        </w:rPr>
        <w:t xml:space="preserve">Формирование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9"/>
        </w:tabs>
        <w:ind w:left="994" w:right="710" w:firstLine="566"/>
        <w:jc w:val="both"/>
        <w:rPr>
          <w:sz w:val="24"/>
        </w:rPr>
      </w:pPr>
      <w:r>
        <w:rPr>
          <w:sz w:val="24"/>
        </w:rPr>
        <w:t xml:space="preserve">Оценка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проводится с целью определения </w:t>
      </w:r>
      <w:proofErr w:type="spellStart"/>
      <w:r>
        <w:rPr>
          <w:spacing w:val="-2"/>
          <w:sz w:val="24"/>
        </w:rPr>
        <w:t>сформированности</w:t>
      </w:r>
      <w:proofErr w:type="spellEnd"/>
      <w:r>
        <w:rPr>
          <w:spacing w:val="-2"/>
          <w:sz w:val="24"/>
        </w:rPr>
        <w:t>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познавательныхуниверсальныхучебных</w:t>
      </w:r>
      <w:r>
        <w:rPr>
          <w:spacing w:val="-2"/>
          <w:sz w:val="24"/>
        </w:rPr>
        <w:t>действий;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коммуникативныхуниверсальныхучебных</w:t>
      </w:r>
      <w:r>
        <w:rPr>
          <w:spacing w:val="-2"/>
          <w:sz w:val="24"/>
        </w:rPr>
        <w:t>действий;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66"/>
        <w:ind w:left="1713" w:hanging="719"/>
        <w:rPr>
          <w:sz w:val="24"/>
        </w:rPr>
      </w:pPr>
      <w:r>
        <w:rPr>
          <w:sz w:val="24"/>
        </w:rPr>
        <w:lastRenderedPageBreak/>
        <w:t>регулятивныхуниверсальныхучебных</w:t>
      </w:r>
      <w:r>
        <w:rPr>
          <w:spacing w:val="-2"/>
          <w:sz w:val="24"/>
        </w:rPr>
        <w:t>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73"/>
        </w:tabs>
        <w:ind w:left="994" w:right="702" w:firstLine="566"/>
        <w:jc w:val="both"/>
        <w:rPr>
          <w:sz w:val="24"/>
        </w:rPr>
      </w:pPr>
      <w:r>
        <w:rPr>
          <w:sz w:val="24"/>
        </w:rPr>
        <w:t>Овладение познавательными универсальными учебными действиями предполагает формирование и оценку у обучающихся базовых логических действий, базовых исследовательских действий, умение работать с информацией.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88"/>
        </w:tabs>
        <w:spacing w:before="1"/>
        <w:ind w:left="994" w:right="709" w:firstLine="566"/>
        <w:jc w:val="both"/>
        <w:rPr>
          <w:sz w:val="24"/>
        </w:rPr>
      </w:pPr>
      <w:r>
        <w:rPr>
          <w:sz w:val="24"/>
        </w:rPr>
        <w:t>Овладение базовыми логическими действиями обеспечивает формирование у обучающихся следующих умений: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4" w:firstLine="0"/>
        <w:jc w:val="left"/>
        <w:rPr>
          <w:sz w:val="24"/>
        </w:rPr>
      </w:pPr>
      <w:r>
        <w:rPr>
          <w:sz w:val="24"/>
        </w:rPr>
        <w:t>сравниватьобъекты,устанавливатьоснованиядлясравнения,устанавливать</w:t>
      </w:r>
      <w:r>
        <w:rPr>
          <w:spacing w:val="-2"/>
          <w:sz w:val="24"/>
        </w:rPr>
        <w:t>аналогии;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объединятьчастиобъекта(объекты)поопределенному</w:t>
      </w:r>
      <w:r>
        <w:rPr>
          <w:spacing w:val="-2"/>
          <w:sz w:val="24"/>
        </w:rPr>
        <w:t>признаку;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  <w:tab w:val="left" w:pos="3119"/>
          <w:tab w:val="left" w:pos="4869"/>
          <w:tab w:val="left" w:pos="5948"/>
          <w:tab w:val="left" w:pos="6555"/>
          <w:tab w:val="left" w:pos="8446"/>
        </w:tabs>
        <w:ind w:right="711" w:firstLine="0"/>
        <w:jc w:val="left"/>
        <w:rPr>
          <w:sz w:val="24"/>
        </w:rPr>
      </w:pPr>
      <w:r>
        <w:rPr>
          <w:spacing w:val="-2"/>
          <w:sz w:val="24"/>
        </w:rPr>
        <w:t>определять</w:t>
      </w:r>
      <w:r>
        <w:rPr>
          <w:sz w:val="24"/>
        </w:rPr>
        <w:tab/>
      </w:r>
      <w:r>
        <w:rPr>
          <w:spacing w:val="-2"/>
          <w:sz w:val="24"/>
        </w:rPr>
        <w:t>существенный</w:t>
      </w:r>
      <w:r>
        <w:rPr>
          <w:sz w:val="24"/>
        </w:rPr>
        <w:tab/>
      </w:r>
      <w:r>
        <w:rPr>
          <w:spacing w:val="-2"/>
          <w:sz w:val="24"/>
        </w:rPr>
        <w:t>признак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классификации,</w:t>
      </w:r>
      <w:r>
        <w:rPr>
          <w:sz w:val="24"/>
        </w:rPr>
        <w:tab/>
      </w:r>
      <w:r>
        <w:rPr>
          <w:spacing w:val="-2"/>
          <w:sz w:val="24"/>
        </w:rPr>
        <w:t xml:space="preserve">классифицировать </w:t>
      </w:r>
      <w:r>
        <w:rPr>
          <w:sz w:val="24"/>
        </w:rPr>
        <w:t>предложенные объекты;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jc w:val="left"/>
        <w:rPr>
          <w:sz w:val="24"/>
        </w:rPr>
      </w:pPr>
      <w:r>
        <w:rPr>
          <w:sz w:val="24"/>
        </w:rPr>
        <w:t>находитьзакономерностиипротиворечияврассматриваемыхфактах,данныхи наблюдениях на основе предложенного педагогическим работником алгоритма;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jc w:val="left"/>
        <w:rPr>
          <w:sz w:val="24"/>
        </w:rPr>
      </w:pPr>
      <w:r>
        <w:rPr>
          <w:sz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  <w:tab w:val="left" w:pos="3473"/>
          <w:tab w:val="left" w:pos="6261"/>
          <w:tab w:val="left" w:pos="7110"/>
          <w:tab w:val="left" w:pos="7515"/>
          <w:tab w:val="left" w:pos="8918"/>
        </w:tabs>
        <w:ind w:right="707" w:firstLine="0"/>
        <w:jc w:val="left"/>
        <w:rPr>
          <w:sz w:val="24"/>
        </w:rPr>
      </w:pPr>
      <w:r>
        <w:rPr>
          <w:spacing w:val="-2"/>
          <w:sz w:val="24"/>
        </w:rPr>
        <w:t>устанавливать</w:t>
      </w:r>
      <w:r>
        <w:rPr>
          <w:sz w:val="24"/>
        </w:rPr>
        <w:tab/>
      </w:r>
      <w:r>
        <w:rPr>
          <w:spacing w:val="-2"/>
          <w:sz w:val="24"/>
        </w:rPr>
        <w:t>причинно-следственные</w:t>
      </w:r>
      <w:r>
        <w:rPr>
          <w:sz w:val="24"/>
        </w:rPr>
        <w:tab/>
      </w:r>
      <w:r>
        <w:rPr>
          <w:spacing w:val="-2"/>
          <w:sz w:val="24"/>
        </w:rPr>
        <w:t>связи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ситуациях,</w:t>
      </w:r>
      <w:r>
        <w:rPr>
          <w:sz w:val="24"/>
        </w:rPr>
        <w:tab/>
      </w:r>
      <w:r>
        <w:rPr>
          <w:spacing w:val="-2"/>
          <w:sz w:val="24"/>
        </w:rPr>
        <w:t xml:space="preserve">поддающихся </w:t>
      </w:r>
      <w:r>
        <w:rPr>
          <w:sz w:val="24"/>
        </w:rPr>
        <w:t>непосредственному наблюдению или знакомых по опыту, делать выводы.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95"/>
          <w:tab w:val="left" w:pos="3793"/>
          <w:tab w:val="left" w:pos="5086"/>
          <w:tab w:val="left" w:pos="7482"/>
          <w:tab w:val="left" w:pos="8977"/>
        </w:tabs>
        <w:ind w:left="994" w:right="711" w:firstLine="566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базовыми</w:t>
      </w:r>
      <w:r>
        <w:rPr>
          <w:sz w:val="24"/>
        </w:rPr>
        <w:tab/>
      </w:r>
      <w:r>
        <w:rPr>
          <w:spacing w:val="-2"/>
          <w:sz w:val="24"/>
        </w:rPr>
        <w:t>исследовательскими</w:t>
      </w:r>
      <w:r>
        <w:rPr>
          <w:sz w:val="24"/>
        </w:rPr>
        <w:tab/>
      </w:r>
      <w:r>
        <w:rPr>
          <w:spacing w:val="-2"/>
          <w:sz w:val="24"/>
        </w:rPr>
        <w:t>действиями</w:t>
      </w:r>
      <w:r>
        <w:rPr>
          <w:sz w:val="24"/>
        </w:rPr>
        <w:tab/>
      </w:r>
      <w:r>
        <w:rPr>
          <w:spacing w:val="-2"/>
          <w:sz w:val="24"/>
        </w:rPr>
        <w:t xml:space="preserve">обеспечивает </w:t>
      </w:r>
      <w:r>
        <w:rPr>
          <w:sz w:val="24"/>
        </w:rPr>
        <w:t>формирование у обучающихся следующих умений: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определятьразрывмеждуреальнымижелательнымсостояниемобъекта(ситуации) на основе предложенных педагогическим работником вопросов;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09" w:firstLine="0"/>
        <w:rPr>
          <w:sz w:val="24"/>
        </w:rPr>
      </w:pPr>
      <w:r>
        <w:rPr>
          <w:sz w:val="24"/>
        </w:rPr>
        <w:t>формулировать с помощью педагогического работника цель, планировать изменения объекта, ситуации;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2" w:firstLine="0"/>
        <w:rPr>
          <w:sz w:val="24"/>
        </w:rPr>
      </w:pPr>
      <w:r>
        <w:rPr>
          <w:sz w:val="24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5" w:firstLine="0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B52A0" w:rsidRDefault="00933EB3">
      <w:pPr>
        <w:pStyle w:val="a4"/>
        <w:numPr>
          <w:ilvl w:val="2"/>
          <w:numId w:val="3"/>
        </w:numPr>
        <w:tabs>
          <w:tab w:val="left" w:pos="2198"/>
        </w:tabs>
        <w:ind w:left="994" w:right="710" w:firstLine="566"/>
        <w:jc w:val="both"/>
        <w:rPr>
          <w:sz w:val="24"/>
        </w:rPr>
      </w:pPr>
      <w:hyperlink r:id="rId13">
        <w:r w:rsidR="00496C4C">
          <w:rPr>
            <w:sz w:val="24"/>
          </w:rPr>
          <w:t>Работа с информацией как одно из познавательн</w:t>
        </w:r>
      </w:hyperlink>
      <w:r w:rsidR="00496C4C">
        <w:rPr>
          <w:sz w:val="24"/>
        </w:rPr>
        <w:t xml:space="preserve">ых универсальных учебных действий обеспечивает </w:t>
      </w:r>
      <w:proofErr w:type="spellStart"/>
      <w:r w:rsidR="00496C4C">
        <w:rPr>
          <w:sz w:val="24"/>
        </w:rPr>
        <w:t>сформированность</w:t>
      </w:r>
      <w:proofErr w:type="spellEnd"/>
      <w:r w:rsidR="00496C4C">
        <w:rPr>
          <w:sz w:val="24"/>
        </w:rPr>
        <w:t xml:space="preserve"> у обучающихся следующих умений: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выбиратьисточникполучения</w:t>
      </w:r>
      <w:r>
        <w:rPr>
          <w:spacing w:val="-2"/>
          <w:sz w:val="24"/>
        </w:rPr>
        <w:t>информации;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11" w:firstLine="0"/>
        <w:rPr>
          <w:sz w:val="24"/>
        </w:rPr>
      </w:pPr>
      <w:r>
        <w:rPr>
          <w:sz w:val="24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rPr>
          <w:sz w:val="24"/>
        </w:rPr>
      </w:pPr>
      <w:r>
        <w:rPr>
          <w:sz w:val="24"/>
        </w:rPr>
        <w:t xml:space="preserve">соблюдатьспомощьювзрослых (педагогических работников,родителей(законных представителей) несовершеннолетних обучающихся) правила информационной безопасности при поиске информации в информационно-телекоммуникационной сети </w:t>
      </w:r>
      <w:r>
        <w:rPr>
          <w:spacing w:val="-2"/>
          <w:sz w:val="24"/>
        </w:rPr>
        <w:t>Интернет;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rPr>
          <w:sz w:val="24"/>
        </w:rPr>
      </w:pPr>
      <w:r>
        <w:rPr>
          <w:sz w:val="24"/>
        </w:rPr>
        <w:t>анализироватьисоздаватьтекстовую,видео-,графическую,звуковуюинформацию в соответствии с учебной задачей;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самостоятельносоздаватьсхемы,таблицыдляпредставления</w:t>
      </w:r>
      <w:r>
        <w:rPr>
          <w:spacing w:val="-2"/>
          <w:sz w:val="24"/>
        </w:rPr>
        <w:t>информации.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35"/>
        </w:tabs>
        <w:ind w:left="994" w:right="711" w:firstLine="707"/>
        <w:jc w:val="both"/>
        <w:rPr>
          <w:sz w:val="24"/>
        </w:rPr>
      </w:pPr>
      <w:r>
        <w:rPr>
          <w:sz w:val="24"/>
        </w:rPr>
        <w:t>Овладение универсальными учебными коммуникативными действиями предполагает формирование и оценку уобучающихся таких групп умений, как общение и совместная деятельность.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47"/>
        </w:tabs>
        <w:spacing w:before="1"/>
        <w:ind w:left="994" w:right="709" w:firstLine="707"/>
        <w:jc w:val="both"/>
        <w:rPr>
          <w:sz w:val="24"/>
        </w:rPr>
      </w:pPr>
      <w:r>
        <w:rPr>
          <w:sz w:val="24"/>
        </w:rPr>
        <w:t xml:space="preserve">Общение как одно из коммуникативных универсальных учебных действий обеспечивает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 обучающихся следующих умений: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66"/>
        <w:ind w:right="712" w:firstLine="0"/>
        <w:jc w:val="left"/>
        <w:rPr>
          <w:sz w:val="24"/>
        </w:rPr>
      </w:pPr>
      <w:r>
        <w:rPr>
          <w:sz w:val="24"/>
        </w:rPr>
        <w:lastRenderedPageBreak/>
        <w:t>восприниматьиформулироватьсуждения,выражатьэмоциивсоответствиисцелями и условиями общения в знакомой среде;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9" w:firstLine="0"/>
        <w:jc w:val="left"/>
        <w:rPr>
          <w:sz w:val="24"/>
        </w:rPr>
      </w:pPr>
      <w:r>
        <w:rPr>
          <w:sz w:val="24"/>
        </w:rPr>
        <w:t>проявлятьуважительноеотношениексобеседнику,соблюдатьправилаведения диалога и дискуссии; признавать возможность существования разных точек зрения;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left="1713" w:hanging="719"/>
        <w:jc w:val="left"/>
        <w:rPr>
          <w:sz w:val="24"/>
        </w:rPr>
      </w:pPr>
      <w:r>
        <w:rPr>
          <w:sz w:val="24"/>
        </w:rPr>
        <w:t>корректноиаргументированновысказыватьсвое</w:t>
      </w:r>
      <w:r>
        <w:rPr>
          <w:spacing w:val="-2"/>
          <w:sz w:val="24"/>
        </w:rPr>
        <w:t>мнение;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строитьречевоевысказываниевсоответствииспоставленной</w:t>
      </w:r>
      <w:r>
        <w:rPr>
          <w:spacing w:val="-2"/>
          <w:sz w:val="24"/>
        </w:rPr>
        <w:t xml:space="preserve"> задачей;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создаватьустныеиписьменныетексты(описание,рассуждение,</w:t>
      </w:r>
      <w:r>
        <w:rPr>
          <w:spacing w:val="-2"/>
          <w:sz w:val="24"/>
        </w:rPr>
        <w:t>повествование);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готовитьнебольшиепубличные</w:t>
      </w:r>
      <w:r>
        <w:rPr>
          <w:spacing w:val="-2"/>
          <w:sz w:val="24"/>
        </w:rPr>
        <w:t>выступления;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  <w:tab w:val="left" w:pos="3008"/>
          <w:tab w:val="left" w:pos="4991"/>
          <w:tab w:val="left" w:pos="6166"/>
          <w:tab w:val="left" w:pos="7384"/>
          <w:tab w:val="left" w:pos="8178"/>
          <w:tab w:val="left" w:pos="9332"/>
          <w:tab w:val="left" w:pos="9682"/>
        </w:tabs>
        <w:ind w:right="711" w:firstLine="0"/>
        <w:jc w:val="left"/>
        <w:rPr>
          <w:sz w:val="24"/>
        </w:rPr>
      </w:pPr>
      <w:r>
        <w:rPr>
          <w:spacing w:val="-2"/>
          <w:sz w:val="24"/>
        </w:rPr>
        <w:t>подбирать</w:t>
      </w:r>
      <w:r>
        <w:rPr>
          <w:sz w:val="24"/>
        </w:rPr>
        <w:tab/>
      </w:r>
      <w:r>
        <w:rPr>
          <w:spacing w:val="-2"/>
          <w:sz w:val="24"/>
        </w:rPr>
        <w:t>иллюстративный</w:t>
      </w:r>
      <w:r>
        <w:rPr>
          <w:sz w:val="24"/>
        </w:rPr>
        <w:tab/>
      </w:r>
      <w:r>
        <w:rPr>
          <w:spacing w:val="-2"/>
          <w:sz w:val="24"/>
        </w:rPr>
        <w:t>материал</w:t>
      </w:r>
      <w:r>
        <w:rPr>
          <w:sz w:val="24"/>
        </w:rPr>
        <w:tab/>
      </w:r>
      <w:r>
        <w:rPr>
          <w:spacing w:val="-2"/>
          <w:sz w:val="24"/>
        </w:rPr>
        <w:t>(рисунки,</w:t>
      </w:r>
      <w:r>
        <w:rPr>
          <w:sz w:val="24"/>
        </w:rPr>
        <w:tab/>
      </w:r>
      <w:r>
        <w:rPr>
          <w:spacing w:val="-2"/>
          <w:sz w:val="24"/>
        </w:rPr>
        <w:t>фото,</w:t>
      </w:r>
      <w:r>
        <w:rPr>
          <w:sz w:val="24"/>
        </w:rPr>
        <w:tab/>
      </w:r>
      <w:r>
        <w:rPr>
          <w:spacing w:val="-2"/>
          <w:sz w:val="24"/>
        </w:rPr>
        <w:t>плакаты)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тексту выступления.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90"/>
        </w:tabs>
        <w:ind w:left="994" w:right="709" w:firstLine="707"/>
        <w:rPr>
          <w:sz w:val="24"/>
        </w:rPr>
      </w:pPr>
      <w:r>
        <w:rPr>
          <w:sz w:val="24"/>
        </w:rPr>
        <w:t xml:space="preserve">Совместнаядеятельностькакодноизкоммуникативныхуниверсальных учебных действий обеспечивает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 обучающихся следующих умений: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2" w:firstLine="0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8" w:firstLine="0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проявлять готовность руководить, выполнять поручения,</w:t>
      </w:r>
      <w:r>
        <w:rPr>
          <w:spacing w:val="-2"/>
          <w:sz w:val="24"/>
        </w:rPr>
        <w:t>подчиняться;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ответственновыполнятьсвоючасть</w:t>
      </w:r>
      <w:r>
        <w:rPr>
          <w:spacing w:val="-2"/>
          <w:sz w:val="24"/>
        </w:rPr>
        <w:t>работы;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left="1713" w:hanging="719"/>
        <w:rPr>
          <w:sz w:val="24"/>
        </w:rPr>
      </w:pPr>
      <w:r>
        <w:rPr>
          <w:sz w:val="24"/>
        </w:rPr>
        <w:t>оцениватьсвойвкладвобщий</w:t>
      </w:r>
      <w:r>
        <w:rPr>
          <w:spacing w:val="-2"/>
          <w:sz w:val="24"/>
        </w:rPr>
        <w:t xml:space="preserve"> результат;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rPr>
          <w:sz w:val="24"/>
        </w:rPr>
      </w:pPr>
      <w:r>
        <w:rPr>
          <w:sz w:val="24"/>
        </w:rPr>
        <w:t>выполнятьсовместныепроектныезаданиясопоройнапредложенные</w:t>
      </w:r>
      <w:r>
        <w:rPr>
          <w:spacing w:val="-2"/>
          <w:sz w:val="24"/>
        </w:rPr>
        <w:t>образцы.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30"/>
        </w:tabs>
        <w:ind w:left="994" w:right="703" w:firstLine="707"/>
        <w:jc w:val="both"/>
        <w:rPr>
          <w:sz w:val="24"/>
        </w:rPr>
      </w:pPr>
      <w:r>
        <w:rPr>
          <w:sz w:val="24"/>
        </w:rPr>
        <w:t>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(планировать действия по решению учебной задачи для получения результата, выстраивать последовательность выбранных действий) и самоконтроля (устанавливать причины успеха (неудач) в учебной деятельности, корректировать свои учебные действия для преодоления ошибок).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545"/>
        </w:tabs>
        <w:ind w:left="994" w:right="706" w:firstLine="707"/>
        <w:jc w:val="both"/>
        <w:rPr>
          <w:sz w:val="24"/>
        </w:rPr>
      </w:pPr>
      <w:r>
        <w:rPr>
          <w:sz w:val="24"/>
        </w:rPr>
        <w:t xml:space="preserve">Оценка достижения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мониторинга. В текущем учебном процессе отслеживается способность обучающи</w:t>
      </w:r>
      <w:hyperlink r:id="rId14">
        <w:r>
          <w:rPr>
            <w:sz w:val="24"/>
          </w:rPr>
          <w:t>хся разрешать учебные ситуации и</w:t>
        </w:r>
      </w:hyperlink>
      <w:hyperlink r:id="rId15">
        <w:r>
          <w:rPr>
            <w:sz w:val="24"/>
          </w:rPr>
          <w:t>выполнять учебные задачи, требующие владения познаватель</w:t>
        </w:r>
      </w:hyperlink>
      <w:r>
        <w:rPr>
          <w:sz w:val="24"/>
        </w:rPr>
        <w:t>ными, коммуникативными и регулятивными действиями, реализуемыми в предметном преподавании.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49"/>
        </w:tabs>
        <w:ind w:left="994" w:right="708" w:firstLine="707"/>
        <w:jc w:val="both"/>
        <w:rPr>
          <w:sz w:val="24"/>
        </w:rPr>
      </w:pPr>
      <w:r>
        <w:rPr>
          <w:sz w:val="24"/>
        </w:rPr>
        <w:t xml:space="preserve">В ходе мониторинга проводится оценка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универсальных учебных действий. Содержание и периодичность мониторинга устанавливаютсярешением педагогического совета образовательной организации. Инструментарий для оценки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универсальных учебных действий строится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и может включать диагностические материалы по оценке функциональной грамотности,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регулятивных, коммуникативных и познавательных учебных действий.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6"/>
        <w:ind w:left="1966" w:hanging="406"/>
        <w:jc w:val="both"/>
        <w:rPr>
          <w:color w:val="242424"/>
        </w:rPr>
      </w:pPr>
      <w:r>
        <w:rPr>
          <w:color w:val="242424"/>
          <w:spacing w:val="-2"/>
        </w:rPr>
        <w:t>Системаоцениванияпредметныхрезультатов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994" w:right="709" w:firstLine="566"/>
        <w:jc w:val="both"/>
        <w:rPr>
          <w:sz w:val="24"/>
        </w:rPr>
      </w:pPr>
      <w:r>
        <w:rPr>
          <w:sz w:val="24"/>
        </w:rPr>
        <w:t>Предметные результаты освоения ООП НОО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10"/>
        </w:tabs>
        <w:ind w:left="994" w:right="708" w:firstLine="566"/>
        <w:jc w:val="both"/>
        <w:rPr>
          <w:sz w:val="24"/>
        </w:rPr>
      </w:pPr>
      <w:r>
        <w:rPr>
          <w:sz w:val="24"/>
        </w:rPr>
        <w:t xml:space="preserve">Оценка предметных результатов освоения ООП НОО осуществляется через оценку достижения обучающимися планируемых результатов по отдельным учебным </w:t>
      </w:r>
      <w:r>
        <w:rPr>
          <w:spacing w:val="-2"/>
          <w:sz w:val="24"/>
        </w:rPr>
        <w:t>предметам.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74"/>
        </w:tabs>
        <w:ind w:left="994" w:right="705" w:firstLine="566"/>
        <w:jc w:val="both"/>
        <w:rPr>
          <w:sz w:val="24"/>
        </w:rPr>
      </w:pPr>
      <w:r>
        <w:rPr>
          <w:sz w:val="24"/>
        </w:rPr>
        <w:t>Основным предметом оценки результатов освоения ООП НОО в соответствии с требованиями ФГОС НОО является способность к решению учебно-познавательных и учебно-практическихзадач,основанныхнаизучаемомучебномматериалеиспособах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3"/>
        <w:spacing w:before="66"/>
        <w:ind w:right="709"/>
      </w:pPr>
      <w:r>
        <w:lastRenderedPageBreak/>
        <w:t xml:space="preserve">действий, в том числе </w:t>
      </w:r>
      <w:proofErr w:type="spellStart"/>
      <w:r>
        <w:t>метапредметных</w:t>
      </w:r>
      <w:proofErr w:type="spellEnd"/>
      <w:r>
        <w:t xml:space="preserve"> (познавательных, регулятивных, коммуникативных) 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55"/>
        </w:tabs>
        <w:ind w:left="994" w:right="715" w:firstLine="566"/>
        <w:jc w:val="both"/>
        <w:rPr>
          <w:sz w:val="24"/>
        </w:rPr>
      </w:pPr>
      <w:r>
        <w:rPr>
          <w:sz w:val="24"/>
        </w:rPr>
        <w:t>Для оценки предметных результатов освоения ООП НОО используются критерии: знание и понимание, применение, функциональность.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90"/>
        </w:tabs>
        <w:spacing w:before="1"/>
        <w:ind w:left="994" w:right="710" w:firstLine="566"/>
        <w:jc w:val="both"/>
        <w:rPr>
          <w:sz w:val="24"/>
        </w:rPr>
      </w:pPr>
      <w:r>
        <w:rPr>
          <w:sz w:val="24"/>
        </w:rPr>
        <w:t>Обобщенный критерий «знание и понимание» включает знание и понимание роли изучаемой области знания или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2160" w:hanging="600"/>
        <w:jc w:val="both"/>
        <w:rPr>
          <w:sz w:val="24"/>
        </w:rPr>
      </w:pPr>
      <w:r>
        <w:rPr>
          <w:sz w:val="24"/>
        </w:rPr>
        <w:t>Обобщенныйкритерий«применение»</w:t>
      </w:r>
      <w:r>
        <w:rPr>
          <w:spacing w:val="-2"/>
          <w:sz w:val="24"/>
        </w:rPr>
        <w:t>включает: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7" w:firstLine="0"/>
        <w:rPr>
          <w:sz w:val="24"/>
        </w:rPr>
      </w:pPr>
      <w:r>
        <w:rPr>
          <w:sz w:val="24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23"/>
        </w:tabs>
        <w:ind w:left="994" w:right="704" w:firstLine="566"/>
        <w:jc w:val="both"/>
        <w:rPr>
          <w:sz w:val="24"/>
        </w:rPr>
      </w:pPr>
      <w:r>
        <w:rPr>
          <w:sz w:val="24"/>
        </w:rPr>
        <w:t>Обобщенный критерий «функциональность» включает осознанное использование приобретенных знаний и способов действий при решении вне учебных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03"/>
        </w:tabs>
        <w:ind w:left="994" w:right="714" w:firstLine="566"/>
        <w:jc w:val="both"/>
        <w:rPr>
          <w:sz w:val="24"/>
        </w:rPr>
      </w:pPr>
      <w:r>
        <w:rPr>
          <w:sz w:val="24"/>
        </w:rPr>
        <w:t>Оценка предметных результатов освоения ООП НОО осуществляется педагогическим работником в ходе процедур текущего и итогового контроля.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03"/>
        </w:tabs>
        <w:spacing w:before="1"/>
        <w:ind w:left="994" w:right="704" w:firstLine="566"/>
        <w:jc w:val="both"/>
        <w:rPr>
          <w:sz w:val="24"/>
        </w:rPr>
      </w:pPr>
      <w:r>
        <w:rPr>
          <w:sz w:val="24"/>
        </w:rPr>
        <w:t>Особенности оценки предметных результатов по отдельным учебным предметам фиксируются в локальном нормативном акте Школы «Критерии оценивания предметных результатов по отдельным учебным предметам».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4"/>
        </w:tabs>
        <w:ind w:left="994" w:right="711" w:firstLine="566"/>
        <w:jc w:val="both"/>
        <w:rPr>
          <w:sz w:val="24"/>
        </w:rPr>
      </w:pPr>
      <w:r>
        <w:rPr>
          <w:sz w:val="24"/>
        </w:rPr>
        <w:t>Описаниеоценки предметных результатов по отдельномуучебномупредмету должно включать: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8" w:firstLine="0"/>
        <w:jc w:val="left"/>
        <w:rPr>
          <w:sz w:val="24"/>
        </w:rPr>
      </w:pPr>
      <w:r>
        <w:rPr>
          <w:sz w:val="24"/>
        </w:rPr>
        <w:t>перечень итоговых планируемых результатов с указанием этапов их формирования и способов оценки (например, текущая; устно (письменно), практика);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6" w:firstLine="0"/>
        <w:jc w:val="left"/>
        <w:rPr>
          <w:sz w:val="24"/>
        </w:rPr>
      </w:pPr>
      <w:r>
        <w:rPr>
          <w:sz w:val="24"/>
        </w:rPr>
        <w:t>требования к выставлению отметок за промежуточную аттестацию в соответствиис локальным нормативным актом Школы;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графикконтрольных</w:t>
      </w:r>
      <w:r>
        <w:rPr>
          <w:spacing w:val="-2"/>
          <w:sz w:val="24"/>
        </w:rPr>
        <w:t>мероприятий.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2108"/>
        </w:tabs>
        <w:spacing w:before="5"/>
        <w:ind w:left="2108" w:hanging="406"/>
        <w:jc w:val="both"/>
        <w:rPr>
          <w:color w:val="242424"/>
        </w:rPr>
      </w:pPr>
      <w:r>
        <w:rPr>
          <w:color w:val="242424"/>
          <w:spacing w:val="-2"/>
        </w:rPr>
        <w:t>Процедурыоцениваниянауровне</w:t>
      </w:r>
      <w:r>
        <w:rPr>
          <w:color w:val="242424"/>
          <w:spacing w:val="-5"/>
        </w:rPr>
        <w:t>НОО</w:t>
      </w:r>
    </w:p>
    <w:p w:rsidR="008B52A0" w:rsidRDefault="00933EB3">
      <w:pPr>
        <w:pStyle w:val="a4"/>
        <w:numPr>
          <w:ilvl w:val="2"/>
          <w:numId w:val="3"/>
        </w:numPr>
        <w:tabs>
          <w:tab w:val="left" w:pos="2377"/>
        </w:tabs>
        <w:ind w:left="994" w:right="712" w:firstLine="707"/>
        <w:jc w:val="both"/>
        <w:rPr>
          <w:sz w:val="24"/>
        </w:rPr>
      </w:pPr>
      <w:hyperlink r:id="rId16">
        <w:r w:rsidR="00496C4C">
          <w:rPr>
            <w:sz w:val="24"/>
          </w:rPr>
          <w:t>Стартовая диагностика проводится администра</w:t>
        </w:r>
      </w:hyperlink>
      <w:r w:rsidR="00496C4C">
        <w:rPr>
          <w:sz w:val="24"/>
        </w:rPr>
        <w:t>цией Школы с целью оценки готовности к обучению на уровне начального общего образования.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63"/>
        </w:tabs>
        <w:ind w:left="994" w:right="705" w:firstLine="707"/>
        <w:jc w:val="both"/>
        <w:rPr>
          <w:sz w:val="24"/>
        </w:rPr>
      </w:pPr>
      <w:r w:rsidRPr="00F557FD">
        <w:rPr>
          <w:sz w:val="24"/>
        </w:rPr>
        <w:t>Стартовая диагностика проводится в начале 1-го класса и выступает как основа (точка отсчета) для оценки динамики образовательных достижений обучающихся</w:t>
      </w:r>
      <w:r>
        <w:rPr>
          <w:sz w:val="24"/>
          <w:u w:val="single"/>
        </w:rPr>
        <w:t>.</w:t>
      </w:r>
      <w:r>
        <w:rPr>
          <w:sz w:val="24"/>
        </w:rPr>
        <w:t xml:space="preserve"> Объектом оценки в рамках стартовой диагностики является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предпосылок учебной деятельности, готовность к овладению чтением, грамотой и счетом.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51"/>
        </w:tabs>
        <w:ind w:left="994" w:right="704" w:firstLine="707"/>
        <w:jc w:val="both"/>
        <w:rPr>
          <w:sz w:val="24"/>
        </w:rPr>
      </w:pPr>
      <w:r>
        <w:rPr>
          <w:sz w:val="24"/>
        </w:rPr>
        <w:t xml:space="preserve">Оценивание обучающихся 1-го класса осуществляется в форме словесных качественных оценок, а также письменных заключений учителя по итогам проверки самостоятельных работ в соответствии с критериями. </w:t>
      </w:r>
      <w:r w:rsidRPr="00F557FD">
        <w:rPr>
          <w:sz w:val="24"/>
        </w:rPr>
        <w:t xml:space="preserve">Использование данных форм оценивания осуществляется в соответствии с письмом Министерства образования Российской Федерации от 03.06.2003№ 13-51-120/13 «О системе оценивания учебных достижений младших школьников в условиях </w:t>
      </w:r>
      <w:proofErr w:type="spellStart"/>
      <w:r w:rsidRPr="00F557FD">
        <w:rPr>
          <w:sz w:val="24"/>
        </w:rPr>
        <w:t>безотметочного</w:t>
      </w:r>
      <w:proofErr w:type="spellEnd"/>
      <w:r w:rsidRPr="00F557FD">
        <w:rPr>
          <w:sz w:val="24"/>
        </w:rPr>
        <w:t xml:space="preserve"> обучения в общеобразовательных учреждениях». </w:t>
      </w:r>
      <w:r>
        <w:rPr>
          <w:sz w:val="24"/>
        </w:rPr>
        <w:t>В течение первого года обучения в журнале и личных делах обучающихся фиксируются только пропуски уроков.</w:t>
      </w:r>
    </w:p>
    <w:p w:rsidR="008B52A0" w:rsidRDefault="00933EB3">
      <w:pPr>
        <w:pStyle w:val="a4"/>
        <w:numPr>
          <w:ilvl w:val="2"/>
          <w:numId w:val="3"/>
        </w:numPr>
        <w:tabs>
          <w:tab w:val="left" w:pos="2322"/>
        </w:tabs>
        <w:ind w:left="994" w:right="707" w:firstLine="707"/>
        <w:jc w:val="both"/>
        <w:rPr>
          <w:sz w:val="24"/>
        </w:rPr>
      </w:pPr>
      <w:r>
        <w:rPr>
          <w:sz w:val="24"/>
        </w:rPr>
        <w:pict>
          <v:group id="docshapegroup1" o:spid="_x0000_s1026" style="position:absolute;left:0;text-align:left;margin-left:85.1pt;margin-top:27.95pt;width:329.85pt;height:13.8pt;z-index:-251658240;mso-position-horizontal-relative:page" coordorigin="1702,559" coordsize="6597,276">
            <v:rect id="docshape2" o:spid="_x0000_s1028" style="position:absolute;left:6536;top:559;width:63;height:276" fillcolor="red" stroked="f"/>
            <v:shape id="docshape3" o:spid="_x0000_s1027" style="position:absolute;left:1702;top:801;width:6597;height:12" coordorigin="1702,802" coordsize="6597,12" path="m8298,802r-1699,l1702,802r,12l6599,814r1699,l8298,802xe" fillcolor="black" stroked="f">
              <v:path arrowok="t"/>
            </v:shape>
            <w10:wrap anchorx="page"/>
          </v:group>
        </w:pict>
      </w:r>
      <w:r w:rsidR="00496C4C">
        <w:rPr>
          <w:sz w:val="24"/>
        </w:rPr>
        <w:t xml:space="preserve">Успешность усвоения программ обучающимися 1-го класса характеризуется качественной оценкой. </w:t>
      </w:r>
      <w:r w:rsidR="00496C4C" w:rsidRPr="00F557FD">
        <w:rPr>
          <w:sz w:val="24"/>
        </w:rPr>
        <w:t>Учитель составляет Лист индивидуальных достижений обучающегося по каждому учебному предмету (Приложение 1)</w:t>
      </w:r>
      <w:r w:rsidR="00496C4C">
        <w:rPr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02"/>
        </w:tabs>
        <w:ind w:left="2302" w:hanging="600"/>
        <w:jc w:val="both"/>
        <w:rPr>
          <w:sz w:val="24"/>
        </w:rPr>
      </w:pPr>
      <w:r>
        <w:rPr>
          <w:sz w:val="24"/>
        </w:rPr>
        <w:t>ПроцедураоцениваниянауровнеНОО,начинаясо2-го</w:t>
      </w:r>
      <w:r>
        <w:rPr>
          <w:spacing w:val="-2"/>
          <w:sz w:val="24"/>
        </w:rPr>
        <w:t>класса: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left="1701" w:hanging="707"/>
        <w:rPr>
          <w:sz w:val="24"/>
        </w:rPr>
      </w:pPr>
      <w:r>
        <w:rPr>
          <w:sz w:val="24"/>
        </w:rPr>
        <w:t>текущаяоценкарезультатовобучениявыставляетсяввидеотметок«5»,«4»,</w:t>
      </w:r>
      <w:r>
        <w:rPr>
          <w:spacing w:val="-4"/>
          <w:sz w:val="24"/>
        </w:rPr>
        <w:t>«3»,</w:t>
      </w:r>
    </w:p>
    <w:p w:rsidR="008B52A0" w:rsidRDefault="00F557FD">
      <w:pPr>
        <w:pStyle w:val="a3"/>
      </w:pPr>
      <w:r>
        <w:t>«2»</w:t>
      </w:r>
      <w:r w:rsidR="00496C4C">
        <w:rPr>
          <w:spacing w:val="-4"/>
        </w:rPr>
        <w:t>;</w:t>
      </w:r>
    </w:p>
    <w:p w:rsidR="008B52A0" w:rsidRDefault="008B52A0">
      <w:pPr>
        <w:pStyle w:val="a3"/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spacing w:before="66"/>
        <w:ind w:right="711" w:firstLine="0"/>
        <w:rPr>
          <w:sz w:val="24"/>
        </w:rPr>
      </w:pPr>
      <w:r>
        <w:rPr>
          <w:sz w:val="24"/>
        </w:rPr>
        <w:lastRenderedPageBreak/>
        <w:t>итоговая оценка результатов обучения (четвертная, годовая) выставляется в виде</w:t>
      </w:r>
      <w:r w:rsidR="00F557FD">
        <w:rPr>
          <w:sz w:val="24"/>
        </w:rPr>
        <w:t xml:space="preserve"> отметок «5», «4», «3», «2»</w:t>
      </w:r>
      <w:r>
        <w:rPr>
          <w:sz w:val="24"/>
        </w:rPr>
        <w:t xml:space="preserve">, </w:t>
      </w:r>
      <w:proofErr w:type="gramStart"/>
      <w:r>
        <w:rPr>
          <w:sz w:val="24"/>
        </w:rPr>
        <w:t>зачтено</w:t>
      </w:r>
      <w:proofErr w:type="gramEnd"/>
      <w:r>
        <w:rPr>
          <w:sz w:val="24"/>
        </w:rPr>
        <w:t>/не зачтено иН/А;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left="1701" w:hanging="707"/>
        <w:rPr>
          <w:sz w:val="24"/>
        </w:rPr>
      </w:pPr>
      <w:r>
        <w:rPr>
          <w:sz w:val="24"/>
        </w:rPr>
        <w:t>промежуточнаяаттестация –всоответствиислокальнымнормативнымактом</w:t>
      </w:r>
      <w:r w:rsidR="00F557FD">
        <w:rPr>
          <w:spacing w:val="-5"/>
          <w:sz w:val="24"/>
        </w:rPr>
        <w:t>Школы</w:t>
      </w:r>
      <w:r>
        <w:rPr>
          <w:spacing w:val="-5"/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15"/>
        </w:tabs>
        <w:spacing w:before="1"/>
        <w:ind w:left="994" w:right="706" w:firstLine="707"/>
        <w:jc w:val="both"/>
        <w:rPr>
          <w:sz w:val="24"/>
        </w:rPr>
      </w:pPr>
      <w:r>
        <w:rPr>
          <w:sz w:val="24"/>
        </w:rPr>
        <w:t>Текущая оценка направлена на оценку индивидуального продвижения обучающегося в освоении программы учебного предмета. 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01"/>
        </w:tabs>
        <w:ind w:left="994" w:right="702" w:firstLine="707"/>
        <w:jc w:val="both"/>
        <w:rPr>
          <w:sz w:val="24"/>
        </w:rPr>
      </w:pPr>
      <w:r>
        <w:rPr>
          <w:sz w:val="24"/>
        </w:rPr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 по учебному </w:t>
      </w:r>
      <w:r>
        <w:rPr>
          <w:spacing w:val="-2"/>
          <w:sz w:val="24"/>
        </w:rPr>
        <w:t>предмету.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84"/>
        </w:tabs>
        <w:ind w:left="994" w:right="711" w:firstLine="707"/>
        <w:jc w:val="both"/>
        <w:rPr>
          <w:sz w:val="24"/>
        </w:rPr>
      </w:pPr>
      <w:r>
        <w:rPr>
          <w:sz w:val="24"/>
        </w:rPr>
        <w:t xml:space="preserve">В текущей оценке используются различные формы и методы проверки (устныеиписьменныеопросы,практическиеработы,творческиеработы,индивидуальные и групповые формы, само - и </w:t>
      </w:r>
      <w:proofErr w:type="spellStart"/>
      <w:r>
        <w:rPr>
          <w:sz w:val="24"/>
        </w:rPr>
        <w:t>взаимооценка</w:t>
      </w:r>
      <w:proofErr w:type="spellEnd"/>
      <w:r>
        <w:rPr>
          <w:sz w:val="24"/>
        </w:rPr>
        <w:t>, рефлексия, листы продвижения и другие) с учетом особенностей учебного предмета.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23"/>
        </w:tabs>
        <w:ind w:left="994" w:right="712" w:firstLine="707"/>
        <w:jc w:val="both"/>
        <w:rPr>
          <w:sz w:val="24"/>
        </w:rPr>
      </w:pPr>
      <w:r>
        <w:rPr>
          <w:sz w:val="24"/>
        </w:rPr>
        <w:t>Результаты текущей оценки являются основой для индивидуализации учебного процесса.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88"/>
        </w:tabs>
        <w:ind w:left="994" w:right="711" w:firstLine="707"/>
        <w:jc w:val="both"/>
        <w:rPr>
          <w:sz w:val="24"/>
        </w:rPr>
      </w:pPr>
      <w:r>
        <w:rPr>
          <w:sz w:val="24"/>
        </w:rPr>
        <w:t>Промежуточная аттестация осуществляется в соответствии с локальным нормати</w:t>
      </w:r>
      <w:r w:rsidR="00F557FD">
        <w:rPr>
          <w:sz w:val="24"/>
        </w:rPr>
        <w:t>вным актом Школы</w:t>
      </w:r>
      <w:r>
        <w:rPr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92"/>
        </w:tabs>
        <w:spacing w:before="1"/>
        <w:ind w:left="994" w:right="704" w:firstLine="707"/>
        <w:jc w:val="both"/>
        <w:rPr>
          <w:sz w:val="24"/>
        </w:rPr>
      </w:pPr>
      <w:r>
        <w:rPr>
          <w:sz w:val="24"/>
        </w:rPr>
        <w:t xml:space="preserve">Итоговая оценка (четвертная, годовая) является процедурой внутренней оценки образовательной организации и складывается из результатов накопленной оценки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действий.</w:t>
      </w:r>
    </w:p>
    <w:p w:rsidR="008B52A0" w:rsidRDefault="00496C4C">
      <w:pPr>
        <w:pStyle w:val="11"/>
        <w:numPr>
          <w:ilvl w:val="0"/>
          <w:numId w:val="3"/>
        </w:numPr>
        <w:tabs>
          <w:tab w:val="left" w:pos="2425"/>
        </w:tabs>
        <w:spacing w:before="5" w:line="240" w:lineRule="auto"/>
        <w:ind w:left="2425" w:hanging="232"/>
        <w:jc w:val="both"/>
        <w:rPr>
          <w:color w:val="242424"/>
        </w:rPr>
      </w:pPr>
      <w:r>
        <w:rPr>
          <w:color w:val="242424"/>
          <w:spacing w:val="-2"/>
        </w:rPr>
        <w:t>Системаоцениваниянауровнеосновногообщегообразования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1966"/>
        </w:tabs>
        <w:spacing w:line="274" w:lineRule="exact"/>
        <w:ind w:left="1966" w:hanging="406"/>
        <w:jc w:val="both"/>
        <w:rPr>
          <w:b/>
          <w:color w:val="242424"/>
          <w:sz w:val="24"/>
        </w:rPr>
      </w:pPr>
      <w:r>
        <w:rPr>
          <w:b/>
          <w:color w:val="242424"/>
          <w:spacing w:val="-2"/>
          <w:sz w:val="24"/>
        </w:rPr>
        <w:t>Системаоцениванияличностныхрезультатов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4"/>
        </w:tabs>
        <w:ind w:left="994" w:right="709" w:firstLine="566"/>
        <w:jc w:val="both"/>
        <w:rPr>
          <w:sz w:val="24"/>
        </w:rPr>
      </w:pPr>
      <w:r>
        <w:rPr>
          <w:sz w:val="24"/>
        </w:rPr>
        <w:t>Оценкаличностных результатовобучающихсяна уровнеООО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ООО.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31"/>
        </w:tabs>
        <w:ind w:left="994" w:right="710" w:firstLine="566"/>
        <w:jc w:val="both"/>
        <w:rPr>
          <w:sz w:val="24"/>
        </w:rPr>
      </w:pPr>
      <w:r>
        <w:rPr>
          <w:sz w:val="24"/>
        </w:rPr>
        <w:t>Формирование личностных результатов обеспечивается в ходе реализации всех компонентов образовательной деятельности, вкл</w:t>
      </w:r>
      <w:hyperlink r:id="rId17">
        <w:r>
          <w:rPr>
            <w:sz w:val="24"/>
          </w:rPr>
          <w:t>ючая внеурочную деятельность.</w:t>
        </w:r>
      </w:hyperlink>
    </w:p>
    <w:p w:rsidR="008B52A0" w:rsidRDefault="00933EB3">
      <w:pPr>
        <w:pStyle w:val="a4"/>
        <w:numPr>
          <w:ilvl w:val="2"/>
          <w:numId w:val="3"/>
        </w:numPr>
        <w:tabs>
          <w:tab w:val="left" w:pos="2100"/>
        </w:tabs>
        <w:ind w:left="994" w:right="702" w:firstLine="566"/>
        <w:jc w:val="both"/>
        <w:rPr>
          <w:sz w:val="24"/>
        </w:rPr>
      </w:pPr>
      <w:hyperlink r:id="rId18">
        <w:r w:rsidR="00496C4C">
          <w:rPr>
            <w:sz w:val="24"/>
          </w:rPr>
          <w:t xml:space="preserve">Во внутреннем мониторинге проводится оценка </w:t>
        </w:r>
        <w:proofErr w:type="spellStart"/>
        <w:r w:rsidR="00496C4C">
          <w:rPr>
            <w:sz w:val="24"/>
          </w:rPr>
          <w:t>с</w:t>
        </w:r>
      </w:hyperlink>
      <w:r w:rsidR="00496C4C">
        <w:rPr>
          <w:sz w:val="24"/>
        </w:rPr>
        <w:t>формированности</w:t>
      </w:r>
      <w:proofErr w:type="spellEnd"/>
      <w:r w:rsidR="00496C4C">
        <w:rPr>
          <w:sz w:val="24"/>
        </w:rPr>
        <w:t xml:space="preserve">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втом числе выбор профессии; ценностно-смысловых установках обучающихся, формируемых средствами учебных предметов.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71"/>
        </w:tabs>
        <w:ind w:left="994" w:right="704" w:firstLine="566"/>
        <w:jc w:val="both"/>
        <w:rPr>
          <w:sz w:val="24"/>
        </w:rPr>
      </w:pPr>
      <w:r>
        <w:rPr>
          <w:sz w:val="24"/>
        </w:rP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</w:t>
      </w:r>
      <w:r>
        <w:rPr>
          <w:spacing w:val="-2"/>
          <w:sz w:val="24"/>
        </w:rPr>
        <w:t>данных.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3"/>
        <w:ind w:left="1966" w:hanging="406"/>
        <w:jc w:val="both"/>
        <w:rPr>
          <w:color w:val="242424"/>
        </w:rPr>
      </w:pPr>
      <w:proofErr w:type="spellStart"/>
      <w:r>
        <w:rPr>
          <w:color w:val="242424"/>
          <w:spacing w:val="-2"/>
        </w:rPr>
        <w:t>Системаоцениванияметапредметныхрезультатов</w:t>
      </w:r>
      <w:proofErr w:type="spellEnd"/>
    </w:p>
    <w:p w:rsidR="008B52A0" w:rsidRDefault="00496C4C">
      <w:pPr>
        <w:pStyle w:val="a4"/>
        <w:numPr>
          <w:ilvl w:val="2"/>
          <w:numId w:val="3"/>
        </w:numPr>
        <w:tabs>
          <w:tab w:val="left" w:pos="2193"/>
        </w:tabs>
        <w:ind w:left="994" w:right="709" w:firstLine="566"/>
        <w:jc w:val="both"/>
        <w:rPr>
          <w:sz w:val="24"/>
        </w:rPr>
      </w:pPr>
      <w:r>
        <w:rPr>
          <w:sz w:val="24"/>
        </w:rPr>
        <w:t xml:space="preserve">Оценка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представляет собой оценку достижения планируемых результатов освоения ФОП ООО, которые отражают совокупность познавательных, коммуникативных и регулятивных универсальных учебных действий, а также систему междисциплинарных (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>) понятий.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9"/>
        </w:tabs>
        <w:ind w:left="994" w:right="710" w:firstLine="566"/>
        <w:jc w:val="both"/>
        <w:rPr>
          <w:sz w:val="24"/>
        </w:rPr>
      </w:pPr>
      <w:r>
        <w:rPr>
          <w:sz w:val="24"/>
        </w:rPr>
        <w:t xml:space="preserve">Формирование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2160" w:hanging="600"/>
        <w:jc w:val="both"/>
        <w:rPr>
          <w:sz w:val="24"/>
        </w:rPr>
      </w:pPr>
      <w:proofErr w:type="spellStart"/>
      <w:r>
        <w:rPr>
          <w:sz w:val="24"/>
        </w:rPr>
        <w:t>Основнымобъектомоценкиметапредметныхрезультатов</w:t>
      </w:r>
      <w:r>
        <w:rPr>
          <w:spacing w:val="-2"/>
          <w:sz w:val="24"/>
        </w:rPr>
        <w:t>является</w:t>
      </w:r>
      <w:proofErr w:type="spellEnd"/>
      <w:r>
        <w:rPr>
          <w:spacing w:val="-2"/>
          <w:sz w:val="24"/>
        </w:rPr>
        <w:t>: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66"/>
        <w:ind w:right="715" w:firstLine="0"/>
        <w:rPr>
          <w:sz w:val="24"/>
        </w:rPr>
      </w:pPr>
      <w:r>
        <w:rPr>
          <w:sz w:val="24"/>
        </w:rPr>
        <w:lastRenderedPageBreak/>
        <w:t xml:space="preserve">освоение обучающимися 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 xml:space="preserve"> понятий и универсальных учебных действий (регулятивных, познавательных, коммуникативных);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4" w:firstLine="0"/>
        <w:rPr>
          <w:sz w:val="24"/>
        </w:rPr>
      </w:pPr>
      <w:r>
        <w:rPr>
          <w:sz w:val="24"/>
        </w:rPr>
        <w:t>овладение познавательными универсальными учебными действиями (замещение, моделирование, кодирование и декодирование информации, логические операции, включая общие приемы решения задач);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spacing w:before="1"/>
        <w:ind w:right="707" w:firstLine="0"/>
        <w:rPr>
          <w:sz w:val="24"/>
        </w:rPr>
      </w:pPr>
      <w:r>
        <w:rPr>
          <w:sz w:val="24"/>
        </w:rPr>
        <w:t>овладение 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взаимодействие с педагогическими работниками 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партнером);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3" w:firstLine="0"/>
        <w:rPr>
          <w:sz w:val="24"/>
        </w:rPr>
      </w:pPr>
      <w:r>
        <w:rPr>
          <w:sz w:val="24"/>
        </w:rPr>
        <w:t xml:space="preserve">овладение регулятивными универсальными учебными действиями (способность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</w:t>
      </w:r>
      <w:r>
        <w:rPr>
          <w:spacing w:val="-2"/>
          <w:sz w:val="24"/>
        </w:rPr>
        <w:t>внимания).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40"/>
        </w:tabs>
        <w:ind w:left="994" w:right="703" w:firstLine="566"/>
        <w:jc w:val="both"/>
        <w:rPr>
          <w:sz w:val="24"/>
        </w:rPr>
      </w:pPr>
      <w:r>
        <w:rPr>
          <w:sz w:val="24"/>
        </w:rPr>
        <w:t xml:space="preserve">Оценка достижения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осуществляется администрацией образовательной организации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регулятивных, коммуникативных и познавательных универсальных учебных действий.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6"/>
        <w:ind w:left="1966" w:hanging="406"/>
        <w:jc w:val="both"/>
        <w:rPr>
          <w:color w:val="242424"/>
        </w:rPr>
      </w:pPr>
      <w:r>
        <w:rPr>
          <w:color w:val="242424"/>
          <w:spacing w:val="-2"/>
        </w:rPr>
        <w:t>Системаоцениванияпредметныхрезультатов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71"/>
        </w:tabs>
        <w:ind w:left="994" w:right="704" w:firstLine="566"/>
        <w:jc w:val="both"/>
        <w:rPr>
          <w:sz w:val="24"/>
        </w:rPr>
      </w:pPr>
      <w:r>
        <w:rPr>
          <w:sz w:val="24"/>
        </w:rPr>
        <w:t>Предметные результаты освоения ФОП ООО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60"/>
        </w:tabs>
        <w:ind w:left="994" w:right="713" w:firstLine="566"/>
        <w:jc w:val="both"/>
        <w:rPr>
          <w:sz w:val="24"/>
        </w:rPr>
      </w:pPr>
      <w:r>
        <w:rPr>
          <w:sz w:val="24"/>
        </w:rPr>
        <w:t>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62"/>
        </w:tabs>
        <w:ind w:left="994" w:right="703" w:firstLine="566"/>
        <w:jc w:val="both"/>
        <w:rPr>
          <w:sz w:val="24"/>
        </w:rPr>
      </w:pPr>
      <w:r>
        <w:rPr>
          <w:sz w:val="24"/>
        </w:rPr>
        <w:t xml:space="preserve">Основным предметом оценки является способность к решению учебно- 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(познавательных, регулятивных, коммуникативных) действий, а также компетентностей, соответствующим направлениям функциональной грамотности.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2"/>
          <w:numId w:val="3"/>
        </w:numPr>
        <w:tabs>
          <w:tab w:val="left" w:pos="2272"/>
        </w:tabs>
        <w:spacing w:before="66"/>
        <w:ind w:left="994" w:right="704" w:firstLine="566"/>
        <w:jc w:val="both"/>
        <w:rPr>
          <w:sz w:val="24"/>
        </w:rPr>
      </w:pPr>
      <w:r>
        <w:rPr>
          <w:sz w:val="24"/>
        </w:rPr>
        <w:lastRenderedPageBreak/>
        <w:t>Для оценки предметных результатов используются критерии: знание и понимание, применение, функциональность.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90"/>
        </w:tabs>
        <w:ind w:left="994" w:right="707" w:firstLine="566"/>
        <w:jc w:val="both"/>
        <w:rPr>
          <w:sz w:val="24"/>
        </w:rPr>
      </w:pPr>
      <w:r>
        <w:rPr>
          <w:sz w:val="24"/>
        </w:rPr>
        <w:t>Обобщенный критерий «знание и понимание» включает знание и понимание ролиизучаемойобластизнанияи(или)видадеятельностивразличныхконтекстах,знание и понимание терминологии, понятий и идей, а также процедурных знаний или</w:t>
      </w:r>
      <w:r>
        <w:rPr>
          <w:spacing w:val="-2"/>
          <w:sz w:val="24"/>
        </w:rPr>
        <w:t>алгоритмов.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spacing w:before="1"/>
        <w:ind w:left="2160" w:hanging="600"/>
        <w:jc w:val="both"/>
        <w:rPr>
          <w:sz w:val="24"/>
        </w:rPr>
      </w:pPr>
      <w:r>
        <w:rPr>
          <w:sz w:val="24"/>
        </w:rPr>
        <w:t>Обобщенныйкритерий«применение»</w:t>
      </w:r>
      <w:r>
        <w:rPr>
          <w:spacing w:val="-2"/>
          <w:sz w:val="24"/>
        </w:rPr>
        <w:t>включает: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5" w:firstLine="0"/>
        <w:rPr>
          <w:sz w:val="24"/>
        </w:rPr>
      </w:pPr>
      <w:r>
        <w:rPr>
          <w:sz w:val="24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23"/>
        </w:tabs>
        <w:ind w:left="994" w:right="708" w:firstLine="566"/>
        <w:jc w:val="both"/>
        <w:rPr>
          <w:sz w:val="24"/>
        </w:rPr>
      </w:pPr>
      <w:r>
        <w:rPr>
          <w:sz w:val="24"/>
        </w:rPr>
        <w:t xml:space="preserve">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>
        <w:rPr>
          <w:sz w:val="24"/>
        </w:rPr>
        <w:t>внеучебных</w:t>
      </w:r>
      <w:proofErr w:type="spellEnd"/>
      <w:r>
        <w:rPr>
          <w:sz w:val="24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98"/>
        </w:tabs>
        <w:ind w:left="994" w:right="705" w:firstLine="566"/>
        <w:jc w:val="both"/>
        <w:rPr>
          <w:sz w:val="24"/>
        </w:rPr>
      </w:pPr>
      <w:r>
        <w:rPr>
          <w:sz w:val="24"/>
        </w:rPr>
        <w:t xml:space="preserve">Оценка функциональной грамотности направлена на выявление способности обучающихся применять предметные знания и умения во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ситуации, в реальной жизни.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03"/>
        </w:tabs>
        <w:spacing w:before="1"/>
        <w:ind w:left="994" w:right="714" w:firstLine="566"/>
        <w:jc w:val="both"/>
        <w:rPr>
          <w:sz w:val="24"/>
        </w:rPr>
      </w:pPr>
      <w:r>
        <w:rPr>
          <w:sz w:val="24"/>
        </w:rPr>
        <w:t>Оценка предметных результатов освоения ООП ООО осуществляется педагогическим работником в ходе процедур текущего и итогового контроля.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04"/>
        </w:tabs>
        <w:ind w:left="994" w:right="708" w:firstLine="566"/>
        <w:jc w:val="both"/>
        <w:rPr>
          <w:sz w:val="24"/>
        </w:rPr>
      </w:pPr>
      <w:r>
        <w:rPr>
          <w:sz w:val="24"/>
        </w:rPr>
        <w:t>Особенности оценки предметных результатов по отдельным учебным предметам фиксируются</w:t>
      </w:r>
      <w:r w:rsidR="00F557FD">
        <w:rPr>
          <w:sz w:val="24"/>
        </w:rPr>
        <w:t xml:space="preserve"> в локальном нормативном акте Школы</w:t>
      </w:r>
      <w:r>
        <w:rPr>
          <w:sz w:val="24"/>
        </w:rPr>
        <w:t xml:space="preserve"> «Критерии оценивания предметных результатов по отдельным учебным предметам».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4"/>
        </w:tabs>
        <w:ind w:left="994" w:right="711" w:firstLine="566"/>
        <w:jc w:val="both"/>
        <w:rPr>
          <w:sz w:val="24"/>
        </w:rPr>
      </w:pPr>
      <w:r>
        <w:rPr>
          <w:sz w:val="24"/>
        </w:rPr>
        <w:t>Описаниеоценки предметных результатов по отдельномуучебномупредмету должно включать: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5" w:firstLine="0"/>
        <w:jc w:val="left"/>
        <w:rPr>
          <w:sz w:val="24"/>
        </w:rPr>
      </w:pPr>
      <w:r>
        <w:rPr>
          <w:sz w:val="24"/>
        </w:rPr>
        <w:t>перечень итоговых планируемых результатов с указанием этапов их формирования и способов оценки (например, текущая; устно (письменно), практика);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5" w:firstLine="0"/>
        <w:jc w:val="left"/>
        <w:rPr>
          <w:sz w:val="24"/>
        </w:rPr>
      </w:pPr>
      <w:r>
        <w:rPr>
          <w:sz w:val="24"/>
        </w:rPr>
        <w:t>требования к выставлению отметок за промежуточную аттестацию в соответствии</w:t>
      </w:r>
      <w:r w:rsidR="00F557FD">
        <w:rPr>
          <w:sz w:val="24"/>
        </w:rPr>
        <w:t>с локальным нормативным актом Школы</w:t>
      </w:r>
      <w:r>
        <w:rPr>
          <w:sz w:val="24"/>
        </w:rPr>
        <w:t>;</w:t>
      </w:r>
    </w:p>
    <w:p w:rsidR="008B52A0" w:rsidRDefault="00933EB3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hyperlink r:id="rId19">
        <w:r w:rsidR="00496C4C">
          <w:rPr>
            <w:sz w:val="24"/>
          </w:rPr>
          <w:t>графикконтрольных</w:t>
        </w:r>
        <w:r w:rsidR="00496C4C">
          <w:rPr>
            <w:spacing w:val="-2"/>
            <w:sz w:val="24"/>
          </w:rPr>
          <w:t>мероприятий.</w:t>
        </w:r>
      </w:hyperlink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5"/>
        <w:ind w:left="1966" w:hanging="406"/>
        <w:rPr>
          <w:color w:val="242424"/>
        </w:rPr>
      </w:pPr>
      <w:r>
        <w:rPr>
          <w:color w:val="242424"/>
          <w:spacing w:val="-2"/>
        </w:rPr>
        <w:t>Процедурыоцениваниянауровне</w:t>
      </w:r>
      <w:r>
        <w:rPr>
          <w:color w:val="242424"/>
          <w:spacing w:val="-5"/>
        </w:rPr>
        <w:t>ООО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spacing w:line="274" w:lineRule="exact"/>
        <w:ind w:left="2160" w:hanging="600"/>
        <w:rPr>
          <w:sz w:val="24"/>
        </w:rPr>
      </w:pPr>
      <w:r>
        <w:rPr>
          <w:sz w:val="24"/>
        </w:rPr>
        <w:t>Процедураоцениваниянауровне</w:t>
      </w:r>
      <w:r>
        <w:rPr>
          <w:spacing w:val="-4"/>
          <w:sz w:val="24"/>
        </w:rPr>
        <w:t>ООО: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left="1701" w:hanging="707"/>
        <w:jc w:val="left"/>
        <w:rPr>
          <w:sz w:val="24"/>
        </w:rPr>
      </w:pPr>
      <w:r>
        <w:rPr>
          <w:sz w:val="24"/>
        </w:rPr>
        <w:t>текущаяоценкарезультатовобучениявыставляетсяввидеотметок«5»,«4»,</w:t>
      </w:r>
      <w:r>
        <w:rPr>
          <w:spacing w:val="-4"/>
          <w:sz w:val="24"/>
        </w:rPr>
        <w:t>«3»,</w:t>
      </w:r>
    </w:p>
    <w:p w:rsidR="008B52A0" w:rsidRDefault="00870491">
      <w:pPr>
        <w:pStyle w:val="a3"/>
        <w:spacing w:before="1"/>
        <w:jc w:val="left"/>
      </w:pPr>
      <w:r>
        <w:t>«2»</w:t>
      </w:r>
      <w:r w:rsidR="00496C4C">
        <w:rPr>
          <w:spacing w:val="-4"/>
        </w:rPr>
        <w:t>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right="711" w:firstLine="0"/>
        <w:jc w:val="left"/>
        <w:rPr>
          <w:sz w:val="24"/>
        </w:rPr>
      </w:pPr>
      <w:r>
        <w:rPr>
          <w:sz w:val="24"/>
        </w:rPr>
        <w:t>итоговаяоценкарезультатовобучени</w:t>
      </w:r>
      <w:proofErr w:type="gramStart"/>
      <w:r>
        <w:rPr>
          <w:sz w:val="24"/>
        </w:rPr>
        <w:t>я(</w:t>
      </w:r>
      <w:proofErr w:type="gramEnd"/>
      <w:r>
        <w:rPr>
          <w:sz w:val="24"/>
        </w:rPr>
        <w:t>четвертная,годовая)выставляетсяввиде</w:t>
      </w:r>
      <w:r w:rsidR="00870491">
        <w:rPr>
          <w:sz w:val="24"/>
        </w:rPr>
        <w:t xml:space="preserve"> отметок «5», «4», «3», «2», </w:t>
      </w:r>
      <w:r>
        <w:rPr>
          <w:sz w:val="24"/>
        </w:rPr>
        <w:t xml:space="preserve"> зачтено/не зачтено иН/А;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left="1701" w:hanging="707"/>
        <w:jc w:val="left"/>
        <w:rPr>
          <w:sz w:val="24"/>
        </w:rPr>
      </w:pPr>
      <w:r>
        <w:rPr>
          <w:sz w:val="24"/>
        </w:rPr>
        <w:t>промежуточнаяаттестация –всоответствиислокальнымнормативнымактом</w:t>
      </w:r>
      <w:r w:rsidR="00870491">
        <w:rPr>
          <w:spacing w:val="-5"/>
          <w:sz w:val="24"/>
        </w:rPr>
        <w:t>Школы</w:t>
      </w:r>
      <w:r>
        <w:rPr>
          <w:spacing w:val="-5"/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55"/>
        </w:tabs>
        <w:ind w:left="994" w:right="707" w:firstLine="566"/>
        <w:jc w:val="both"/>
        <w:rPr>
          <w:sz w:val="24"/>
        </w:rPr>
      </w:pPr>
      <w:r>
        <w:rPr>
          <w:sz w:val="24"/>
        </w:rPr>
        <w:t xml:space="preserve">Стартовая диагностика </w:t>
      </w:r>
      <w:r w:rsidR="00870491">
        <w:rPr>
          <w:sz w:val="24"/>
        </w:rPr>
        <w:t>проводится администрацией Школы</w:t>
      </w:r>
      <w:r>
        <w:rPr>
          <w:sz w:val="24"/>
        </w:rPr>
        <w:t xml:space="preserve"> с целью оценки готовности к обучению на уровне основного общего образования.</w:t>
      </w:r>
    </w:p>
    <w:p w:rsidR="008B52A0" w:rsidRDefault="00496C4C" w:rsidP="00870491">
      <w:pPr>
        <w:pStyle w:val="a4"/>
        <w:numPr>
          <w:ilvl w:val="2"/>
          <w:numId w:val="3"/>
        </w:numPr>
        <w:tabs>
          <w:tab w:val="left" w:pos="2160"/>
        </w:tabs>
        <w:ind w:left="994" w:right="703" w:firstLine="566"/>
        <w:jc w:val="both"/>
        <w:rPr>
          <w:sz w:val="24"/>
        </w:rPr>
      </w:pPr>
      <w:r>
        <w:rPr>
          <w:sz w:val="24"/>
        </w:rPr>
        <w:t xml:space="preserve">Стартоваядиагностикапроводитсявначале5-гоклассаивыступаеткакоснова (точка отсчета) для оценки динамики образовательных достижений обучающихся. 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994" w:right="713" w:firstLine="566"/>
        <w:rPr>
          <w:sz w:val="24"/>
        </w:rPr>
      </w:pPr>
      <w:r>
        <w:rPr>
          <w:sz w:val="24"/>
        </w:rPr>
        <w:t xml:space="preserve">Объектом оценки являются: структура мотивации,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учебной деятельности,владениеуниверсальнымииспецифическимидляосновныхучебных</w:t>
      </w:r>
    </w:p>
    <w:p w:rsidR="008B52A0" w:rsidRDefault="008B52A0">
      <w:pPr>
        <w:pStyle w:val="a4"/>
        <w:jc w:val="left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3"/>
        <w:spacing w:before="66"/>
        <w:ind w:right="712"/>
      </w:pPr>
      <w:r>
        <w:lastRenderedPageBreak/>
        <w:t>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29"/>
        </w:tabs>
        <w:ind w:left="994" w:right="706" w:firstLine="566"/>
        <w:jc w:val="both"/>
        <w:rPr>
          <w:sz w:val="24"/>
        </w:rPr>
      </w:pPr>
      <w:r>
        <w:rPr>
          <w:sz w:val="24"/>
        </w:rPr>
        <w:t>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spacing w:before="1"/>
        <w:ind w:left="994" w:right="713" w:firstLine="566"/>
        <w:jc w:val="both"/>
        <w:rPr>
          <w:sz w:val="24"/>
        </w:rPr>
      </w:pPr>
      <w:r>
        <w:rPr>
          <w:sz w:val="24"/>
        </w:rPr>
        <w:t>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78"/>
        </w:tabs>
        <w:ind w:left="994" w:right="710" w:firstLine="566"/>
        <w:jc w:val="both"/>
        <w:rPr>
          <w:sz w:val="24"/>
        </w:rPr>
      </w:pPr>
      <w:r>
        <w:rPr>
          <w:sz w:val="24"/>
        </w:rPr>
        <w:t>Текущая оценка может быть формирующей (поддерживающей и направляющей усилия обучающегося, включающей его в самостоятельную оценочную деятельность)и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00"/>
        </w:tabs>
        <w:ind w:left="994" w:right="709" w:firstLine="566"/>
        <w:jc w:val="both"/>
        <w:rPr>
          <w:sz w:val="24"/>
        </w:rPr>
      </w:pPr>
      <w:r>
        <w:rPr>
          <w:sz w:val="24"/>
        </w:rPr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 по учебному </w:t>
      </w:r>
      <w:r>
        <w:rPr>
          <w:spacing w:val="-2"/>
          <w:sz w:val="24"/>
        </w:rPr>
        <w:t>предмету.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2"/>
        </w:tabs>
        <w:ind w:left="994" w:right="706" w:firstLine="566"/>
        <w:jc w:val="both"/>
        <w:rPr>
          <w:sz w:val="24"/>
        </w:rPr>
      </w:pPr>
      <w:r>
        <w:rPr>
          <w:sz w:val="24"/>
        </w:rPr>
        <w:t xml:space="preserve">В текущей оценкеиспользуются различныеформыи методыпроверки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>
        <w:rPr>
          <w:sz w:val="24"/>
        </w:rPr>
        <w:t>взаимооценка</w:t>
      </w:r>
      <w:proofErr w:type="spellEnd"/>
      <w:r>
        <w:rPr>
          <w:sz w:val="24"/>
        </w:rPr>
        <w:t>, рефлексия, листы продвижения и другие) с учетом особенностей учебного предмета.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04"/>
        </w:tabs>
        <w:ind w:left="994" w:right="714" w:firstLine="566"/>
        <w:jc w:val="both"/>
        <w:rPr>
          <w:sz w:val="24"/>
        </w:rPr>
      </w:pPr>
      <w:r>
        <w:rPr>
          <w:sz w:val="24"/>
        </w:rPr>
        <w:t>Результаты текущей оценки являются основой для индивидуализации учебного процесса.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0"/>
        </w:tabs>
        <w:spacing w:before="1"/>
        <w:ind w:left="2280" w:hanging="720"/>
        <w:jc w:val="both"/>
        <w:rPr>
          <w:sz w:val="24"/>
        </w:rPr>
      </w:pPr>
      <w:r>
        <w:rPr>
          <w:sz w:val="24"/>
        </w:rPr>
        <w:t>Внутренниймониторингпредставляетсобойследующие</w:t>
      </w:r>
      <w:r>
        <w:rPr>
          <w:spacing w:val="-2"/>
          <w:sz w:val="24"/>
        </w:rPr>
        <w:t>процедуры: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стартовая</w:t>
      </w:r>
      <w:r>
        <w:rPr>
          <w:spacing w:val="-2"/>
          <w:sz w:val="24"/>
        </w:rPr>
        <w:t>диагностика;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proofErr w:type="spellStart"/>
      <w:r>
        <w:rPr>
          <w:sz w:val="24"/>
        </w:rPr>
        <w:t>оценкауровнядостиженияпредметныхиметапредметных</w:t>
      </w:r>
      <w:r>
        <w:rPr>
          <w:spacing w:val="-2"/>
          <w:sz w:val="24"/>
        </w:rPr>
        <w:t>результатов</w:t>
      </w:r>
      <w:proofErr w:type="spellEnd"/>
      <w:r>
        <w:rPr>
          <w:spacing w:val="-2"/>
          <w:sz w:val="24"/>
        </w:rPr>
        <w:t>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оценкауровняфункциональной</w:t>
      </w:r>
      <w:r>
        <w:rPr>
          <w:spacing w:val="-2"/>
          <w:sz w:val="24"/>
        </w:rPr>
        <w:t>грамотности;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9" w:firstLine="0"/>
        <w:rPr>
          <w:sz w:val="24"/>
        </w:rPr>
      </w:pPr>
      <w:r>
        <w:rPr>
          <w:sz w:val="24"/>
        </w:rPr>
        <w:t>оценка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68"/>
        </w:tabs>
        <w:ind w:left="994" w:right="711" w:firstLine="566"/>
        <w:jc w:val="both"/>
        <w:rPr>
          <w:sz w:val="24"/>
        </w:rPr>
      </w:pPr>
      <w:r>
        <w:rPr>
          <w:sz w:val="24"/>
        </w:rPr>
        <w:t>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</w:t>
      </w:r>
      <w:hyperlink r:id="rId20">
        <w:r>
          <w:rPr>
            <w:sz w:val="24"/>
          </w:rPr>
          <w:t>комендаций для текущей коррекции</w:t>
        </w:r>
      </w:hyperlink>
      <w:hyperlink r:id="rId21">
        <w:r>
          <w:rPr>
            <w:sz w:val="24"/>
          </w:rPr>
          <w:t>учебного процесса и его индивидуализации и (или) для</w:t>
        </w:r>
      </w:hyperlink>
      <w:r>
        <w:rPr>
          <w:sz w:val="24"/>
        </w:rPr>
        <w:t xml:space="preserve"> повышения квалификации педагогического работника.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68"/>
        </w:tabs>
        <w:ind w:left="994" w:right="708" w:firstLine="566"/>
        <w:jc w:val="both"/>
        <w:rPr>
          <w:sz w:val="24"/>
        </w:rPr>
      </w:pPr>
      <w:r>
        <w:rPr>
          <w:sz w:val="24"/>
        </w:rPr>
        <w:t>Промежуточная аттестация осуществляется в соответствии с локальным</w:t>
      </w:r>
      <w:r w:rsidR="00870491">
        <w:rPr>
          <w:sz w:val="24"/>
        </w:rPr>
        <w:t xml:space="preserve"> нормативным актом Школы</w:t>
      </w:r>
      <w:r>
        <w:rPr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70"/>
        </w:tabs>
        <w:spacing w:before="1"/>
        <w:ind w:left="994" w:right="703" w:firstLine="566"/>
        <w:jc w:val="both"/>
        <w:rPr>
          <w:sz w:val="24"/>
        </w:rPr>
      </w:pPr>
      <w:r>
        <w:rPr>
          <w:sz w:val="24"/>
        </w:rPr>
        <w:t xml:space="preserve">Итоговая оценка (четвертная, годовая) является процедурой внутренней оценки образовательной организации и складывается из результатов накопленной оценки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6"/>
        </w:tabs>
        <w:ind w:left="994" w:right="709" w:firstLine="566"/>
        <w:jc w:val="both"/>
        <w:rPr>
          <w:sz w:val="24"/>
        </w:rPr>
      </w:pPr>
      <w:r>
        <w:rPr>
          <w:sz w:val="24"/>
        </w:rPr>
        <w:t>Итоговая аттестация выпускников осуществляется на основе внешней оценки в форме ГИА-9.</w:t>
      </w:r>
    </w:p>
    <w:p w:rsidR="008B52A0" w:rsidRDefault="00496C4C">
      <w:pPr>
        <w:pStyle w:val="11"/>
        <w:numPr>
          <w:ilvl w:val="0"/>
          <w:numId w:val="3"/>
        </w:numPr>
        <w:tabs>
          <w:tab w:val="left" w:pos="2505"/>
        </w:tabs>
        <w:spacing w:before="5" w:line="240" w:lineRule="auto"/>
        <w:ind w:left="2505" w:hanging="232"/>
        <w:jc w:val="both"/>
        <w:rPr>
          <w:color w:val="242424"/>
        </w:rPr>
      </w:pPr>
      <w:r>
        <w:rPr>
          <w:color w:val="242424"/>
          <w:spacing w:val="-2"/>
        </w:rPr>
        <w:t>Системаоцениваниянауровнесреднегообщегообразования</w:t>
      </w:r>
    </w:p>
    <w:p w:rsidR="008B52A0" w:rsidRDefault="00496C4C">
      <w:pPr>
        <w:pStyle w:val="a4"/>
        <w:numPr>
          <w:ilvl w:val="1"/>
          <w:numId w:val="3"/>
        </w:numPr>
        <w:tabs>
          <w:tab w:val="left" w:pos="1966"/>
        </w:tabs>
        <w:spacing w:line="274" w:lineRule="exact"/>
        <w:ind w:left="1966" w:hanging="406"/>
        <w:jc w:val="both"/>
        <w:rPr>
          <w:b/>
          <w:color w:val="242424"/>
          <w:sz w:val="24"/>
        </w:rPr>
      </w:pPr>
      <w:r>
        <w:rPr>
          <w:b/>
          <w:color w:val="242424"/>
          <w:spacing w:val="-2"/>
          <w:sz w:val="24"/>
        </w:rPr>
        <w:t>Системаоцениванияличностныхрезультатов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6"/>
        </w:tabs>
        <w:ind w:left="994" w:right="711" w:firstLine="566"/>
        <w:jc w:val="both"/>
        <w:rPr>
          <w:sz w:val="24"/>
        </w:rPr>
      </w:pPr>
      <w:r>
        <w:rPr>
          <w:sz w:val="24"/>
        </w:rPr>
        <w:t>Оценка личностных результатов обучающихся на уровне СОО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СОО.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31"/>
        </w:tabs>
        <w:ind w:left="994" w:right="710" w:firstLine="566"/>
        <w:jc w:val="both"/>
        <w:rPr>
          <w:sz w:val="24"/>
        </w:rPr>
      </w:pPr>
      <w:r>
        <w:rPr>
          <w:sz w:val="24"/>
        </w:rPr>
        <w:t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58"/>
        </w:tabs>
        <w:ind w:left="994" w:right="703" w:firstLine="566"/>
        <w:jc w:val="both"/>
        <w:rPr>
          <w:sz w:val="24"/>
        </w:rPr>
      </w:pPr>
      <w:r>
        <w:rPr>
          <w:sz w:val="24"/>
        </w:rPr>
        <w:t xml:space="preserve">Достижение личностных результатов не выносится на итоговую оценку </w:t>
      </w:r>
      <w:proofErr w:type="spellStart"/>
      <w:r>
        <w:rPr>
          <w:sz w:val="24"/>
        </w:rPr>
        <w:t>обучающихся,аявляетсяпредметомоценкиэффективностивоспитательно</w:t>
      </w:r>
      <w:proofErr w:type="spellEnd"/>
      <w:r>
        <w:rPr>
          <w:sz w:val="24"/>
        </w:rPr>
        <w:t>-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3"/>
        <w:spacing w:before="66"/>
        <w:ind w:right="703"/>
      </w:pPr>
      <w:r>
        <w:lastRenderedPageBreak/>
        <w:t xml:space="preserve">образовательной деятельности образовательной организации и образовательных систем разного уровня. Оценка личностных результатов образовательной деятельности осуществляется в ходе внешних </w:t>
      </w:r>
      <w:proofErr w:type="spellStart"/>
      <w:r>
        <w:t>неперсонифицированных</w:t>
      </w:r>
      <w:proofErr w:type="spellEnd"/>
      <w:r>
        <w:t xml:space="preserve"> мониторинговых исследований.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психолого-педагогической диагностики.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95"/>
        </w:tabs>
        <w:spacing w:before="1"/>
        <w:ind w:left="994" w:right="707" w:firstLine="566"/>
        <w:jc w:val="both"/>
        <w:rPr>
          <w:sz w:val="24"/>
        </w:rPr>
      </w:pPr>
      <w:r>
        <w:rPr>
          <w:sz w:val="24"/>
        </w:rPr>
        <w:t xml:space="preserve">Во внутреннем мониторинге возможна оценка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втом числе выбор профессии; ценностно-смысловых установках обучающихся, формируемых средствами учебных предметов.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71"/>
        </w:tabs>
        <w:ind w:left="994" w:right="709" w:firstLine="566"/>
        <w:jc w:val="both"/>
        <w:rPr>
          <w:sz w:val="24"/>
        </w:rPr>
      </w:pPr>
      <w:r>
        <w:rPr>
          <w:sz w:val="24"/>
        </w:rP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</w:t>
      </w:r>
      <w:r>
        <w:rPr>
          <w:spacing w:val="-2"/>
          <w:sz w:val="24"/>
        </w:rPr>
        <w:t>данных.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5"/>
        <w:ind w:left="1966" w:hanging="406"/>
        <w:jc w:val="both"/>
        <w:rPr>
          <w:color w:val="242424"/>
        </w:rPr>
      </w:pPr>
      <w:proofErr w:type="spellStart"/>
      <w:r>
        <w:rPr>
          <w:color w:val="242424"/>
          <w:spacing w:val="-2"/>
        </w:rPr>
        <w:t>Системаоцениванияметапредметныхрезультатов</w:t>
      </w:r>
      <w:proofErr w:type="spellEnd"/>
    </w:p>
    <w:p w:rsidR="008B52A0" w:rsidRDefault="00496C4C">
      <w:pPr>
        <w:pStyle w:val="a4"/>
        <w:numPr>
          <w:ilvl w:val="2"/>
          <w:numId w:val="3"/>
        </w:numPr>
        <w:tabs>
          <w:tab w:val="left" w:pos="2193"/>
        </w:tabs>
        <w:ind w:left="994" w:right="704" w:firstLine="566"/>
        <w:jc w:val="both"/>
        <w:rPr>
          <w:sz w:val="24"/>
        </w:rPr>
      </w:pPr>
      <w:r>
        <w:rPr>
          <w:sz w:val="24"/>
        </w:rPr>
        <w:t xml:space="preserve">Оценка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представляет собой оценку достижения планируемых результатов освоения ФОП СОО, которые отражают совокупность познавательных, коммуникативных и регулятивных универсальных учебных действий, а также систему междисциплинарных (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>) понятий.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9"/>
        </w:tabs>
        <w:ind w:left="994" w:right="710" w:firstLine="566"/>
        <w:jc w:val="both"/>
        <w:rPr>
          <w:sz w:val="24"/>
        </w:rPr>
      </w:pPr>
      <w:r>
        <w:rPr>
          <w:sz w:val="24"/>
        </w:rPr>
        <w:t xml:space="preserve">Формирование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2160" w:hanging="600"/>
        <w:jc w:val="both"/>
        <w:rPr>
          <w:sz w:val="24"/>
        </w:rPr>
      </w:pPr>
      <w:proofErr w:type="spellStart"/>
      <w:r>
        <w:rPr>
          <w:sz w:val="24"/>
        </w:rPr>
        <w:t>Основныеобъектыоценкиметапредметных</w:t>
      </w:r>
      <w:r>
        <w:rPr>
          <w:spacing w:val="-2"/>
          <w:sz w:val="24"/>
        </w:rPr>
        <w:t>результатов</w:t>
      </w:r>
      <w:proofErr w:type="spellEnd"/>
      <w:r>
        <w:rPr>
          <w:spacing w:val="-2"/>
          <w:sz w:val="24"/>
        </w:rPr>
        <w:t>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5" w:firstLine="0"/>
        <w:rPr>
          <w:sz w:val="24"/>
        </w:rPr>
      </w:pPr>
      <w:r>
        <w:rPr>
          <w:sz w:val="24"/>
        </w:rPr>
        <w:t xml:space="preserve">освоение обучающимися </w:t>
      </w:r>
      <w:proofErr w:type="spellStart"/>
      <w:r>
        <w:rPr>
          <w:sz w:val="24"/>
        </w:rPr>
        <w:t>межпредметных</w:t>
      </w:r>
      <w:proofErr w:type="spellEnd"/>
      <w:r>
        <w:rPr>
          <w:sz w:val="24"/>
        </w:rPr>
        <w:t xml:space="preserve"> понятий и универсальных учебных действий (регулятивных, познавательных, коммуникативных);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8" w:firstLine="0"/>
        <w:rPr>
          <w:sz w:val="24"/>
        </w:rPr>
      </w:pPr>
      <w:r>
        <w:rPr>
          <w:sz w:val="24"/>
        </w:rPr>
        <w:t xml:space="preserve">способность использования универсальных учебных действий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</w:t>
      </w:r>
      <w:r>
        <w:rPr>
          <w:spacing w:val="-2"/>
          <w:sz w:val="24"/>
        </w:rPr>
        <w:t>траектории;</w:t>
      </w:r>
    </w:p>
    <w:p w:rsidR="008B52A0" w:rsidRDefault="00933EB3">
      <w:pPr>
        <w:pStyle w:val="a4"/>
        <w:numPr>
          <w:ilvl w:val="0"/>
          <w:numId w:val="2"/>
        </w:numPr>
        <w:tabs>
          <w:tab w:val="left" w:pos="1713"/>
        </w:tabs>
        <w:ind w:right="708" w:firstLine="0"/>
        <w:rPr>
          <w:sz w:val="24"/>
        </w:rPr>
      </w:pPr>
      <w:hyperlink r:id="rId22">
        <w:r w:rsidR="00496C4C">
          <w:rPr>
            <w:sz w:val="24"/>
          </w:rPr>
          <w:t>овладение навыками учебно-исследовательской,</w:t>
        </w:r>
      </w:hyperlink>
      <w:r w:rsidR="00496C4C">
        <w:rPr>
          <w:sz w:val="24"/>
        </w:rPr>
        <w:t xml:space="preserve"> проектной и социальной </w:t>
      </w:r>
      <w:r w:rsidR="00496C4C">
        <w:rPr>
          <w:spacing w:val="-2"/>
          <w:sz w:val="24"/>
        </w:rPr>
        <w:t>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40"/>
        </w:tabs>
        <w:ind w:left="994" w:right="707" w:firstLine="566"/>
        <w:jc w:val="both"/>
        <w:rPr>
          <w:sz w:val="24"/>
        </w:rPr>
      </w:pPr>
      <w:r>
        <w:rPr>
          <w:sz w:val="24"/>
        </w:rPr>
        <w:t xml:space="preserve">Оценка достижения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</w:t>
      </w:r>
      <w:r w:rsidR="00870491">
        <w:rPr>
          <w:sz w:val="24"/>
        </w:rPr>
        <w:t>осуществляется администрацией Школы</w:t>
      </w:r>
      <w:r>
        <w:rPr>
          <w:sz w:val="24"/>
        </w:rPr>
        <w:t xml:space="preserve">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регулятивных, коммуникативных и познавательных универсальных учебных 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40"/>
        </w:tabs>
        <w:ind w:left="994" w:right="703" w:firstLine="566"/>
        <w:jc w:val="both"/>
        <w:rPr>
          <w:sz w:val="24"/>
        </w:rPr>
      </w:pPr>
      <w:r>
        <w:rPr>
          <w:color w:val="212121"/>
          <w:sz w:val="24"/>
        </w:rPr>
        <w:t xml:space="preserve">В рамках внутреннего мониторинга образовательных достижений обучающихся во втором полугодии в 10-11 классах проводятся комплексные диагностические работы на </w:t>
      </w:r>
      <w:proofErr w:type="spellStart"/>
      <w:r>
        <w:rPr>
          <w:color w:val="212121"/>
          <w:sz w:val="24"/>
        </w:rPr>
        <w:t>межпредметной</w:t>
      </w:r>
      <w:proofErr w:type="spellEnd"/>
      <w:r>
        <w:rPr>
          <w:color w:val="212121"/>
          <w:sz w:val="24"/>
        </w:rPr>
        <w:t xml:space="preserve"> основе: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7" w:firstLine="0"/>
        <w:rPr>
          <w:sz w:val="24"/>
        </w:rPr>
      </w:pPr>
      <w:r>
        <w:rPr>
          <w:sz w:val="24"/>
        </w:rPr>
        <w:t xml:space="preserve">для проверки читательской грамотности – письменная работа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 в 10 классе;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7" w:firstLine="0"/>
        <w:rPr>
          <w:sz w:val="24"/>
        </w:rPr>
      </w:pPr>
      <w:r>
        <w:rPr>
          <w:sz w:val="24"/>
        </w:rPr>
        <w:t>для проверки цифровой грамотности – практическая работа в сочетании с письменной (компьютеризованной) частью в 10 классе;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9" w:firstLine="0"/>
        <w:rPr>
          <w:sz w:val="24"/>
        </w:rPr>
      </w:pPr>
      <w:r>
        <w:rPr>
          <w:sz w:val="24"/>
        </w:rPr>
        <w:t xml:space="preserve">для проверки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регулятивных, коммуникативных и познавательных универсальных учебных действий – экспертная оценка процесса и результатов выполнения групповых и (или) индивидуальных учебных исследований и проектов в 10 или 11 классе в соответствии </w:t>
      </w:r>
      <w:r w:rsidR="00870491">
        <w:rPr>
          <w:sz w:val="24"/>
        </w:rPr>
        <w:t>с локальным нормативным актом Школы</w:t>
      </w:r>
      <w:r>
        <w:rPr>
          <w:sz w:val="24"/>
        </w:rPr>
        <w:t>.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71"/>
        <w:ind w:left="1966" w:hanging="406"/>
        <w:jc w:val="both"/>
        <w:rPr>
          <w:color w:val="242424"/>
        </w:rPr>
      </w:pPr>
      <w:r>
        <w:rPr>
          <w:color w:val="242424"/>
          <w:spacing w:val="-2"/>
        </w:rPr>
        <w:lastRenderedPageBreak/>
        <w:t>Системаоцениванияпредметныхрезультатов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74"/>
        </w:tabs>
        <w:ind w:left="994" w:right="709" w:firstLine="566"/>
        <w:jc w:val="both"/>
        <w:rPr>
          <w:sz w:val="24"/>
        </w:rPr>
      </w:pPr>
      <w:r>
        <w:rPr>
          <w:sz w:val="24"/>
        </w:rPr>
        <w:t>Предметные результаты освоения ФОП СОО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60"/>
        </w:tabs>
        <w:ind w:left="994" w:right="713" w:firstLine="566"/>
        <w:jc w:val="both"/>
        <w:rPr>
          <w:sz w:val="24"/>
        </w:rPr>
      </w:pPr>
      <w:r>
        <w:rPr>
          <w:sz w:val="24"/>
        </w:rPr>
        <w:t>Оценка предметных результатов представляет собой оценку достижения обучающимися планируемых результатов по отдельным учебным предметам.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62"/>
        </w:tabs>
        <w:ind w:left="994" w:right="703" w:firstLine="566"/>
        <w:jc w:val="both"/>
        <w:rPr>
          <w:sz w:val="24"/>
        </w:rPr>
      </w:pPr>
      <w:r>
        <w:rPr>
          <w:sz w:val="24"/>
        </w:rPr>
        <w:t xml:space="preserve">Основным предметом оценки является способность к решению учебно- 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72"/>
        </w:tabs>
        <w:ind w:left="994" w:right="713" w:firstLine="566"/>
        <w:jc w:val="both"/>
        <w:rPr>
          <w:sz w:val="24"/>
        </w:rPr>
      </w:pPr>
      <w:r>
        <w:rPr>
          <w:sz w:val="24"/>
        </w:rPr>
        <w:t>Для оценки предметных результатов используются критерии: знание и понимание, применение, функциональность.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90"/>
        </w:tabs>
        <w:ind w:left="994" w:right="712" w:firstLine="566"/>
        <w:jc w:val="both"/>
        <w:rPr>
          <w:sz w:val="24"/>
        </w:rPr>
      </w:pPr>
      <w:r>
        <w:rPr>
          <w:sz w:val="24"/>
        </w:rPr>
        <w:t>Обобщенный критерий «знание и понимание» включает знание и понимание ролиизучаемойобластизнанияи(или)видадеятельностивразличныхконтекстах,знание и понимание терминологии, понятий и идей, а также процедурных знаний или</w:t>
      </w:r>
      <w:r>
        <w:rPr>
          <w:spacing w:val="-2"/>
          <w:sz w:val="24"/>
        </w:rPr>
        <w:t>алгоритмов.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ind w:left="2160" w:hanging="600"/>
        <w:jc w:val="both"/>
        <w:rPr>
          <w:sz w:val="24"/>
        </w:rPr>
      </w:pPr>
      <w:r>
        <w:rPr>
          <w:sz w:val="24"/>
        </w:rPr>
        <w:t>Обобщенныйкритерий«применение»</w:t>
      </w:r>
      <w:r>
        <w:rPr>
          <w:spacing w:val="-2"/>
          <w:sz w:val="24"/>
        </w:rPr>
        <w:t>включает: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1" w:firstLine="0"/>
        <w:rPr>
          <w:sz w:val="24"/>
        </w:rPr>
      </w:pPr>
      <w:r>
        <w:rPr>
          <w:sz w:val="24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3" w:firstLine="0"/>
        <w:rPr>
          <w:sz w:val="24"/>
        </w:rPr>
      </w:pPr>
      <w:r>
        <w:rPr>
          <w:sz w:val="24"/>
        </w:rP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23"/>
        </w:tabs>
        <w:ind w:left="994" w:right="707" w:firstLine="566"/>
        <w:jc w:val="both"/>
        <w:rPr>
          <w:sz w:val="24"/>
        </w:rPr>
      </w:pPr>
      <w:r>
        <w:rPr>
          <w:sz w:val="24"/>
        </w:rPr>
        <w:t xml:space="preserve">Обобщенный критерий «функциональность» включает осознанное использование приобретенных знаний и способов действий при решении </w:t>
      </w:r>
      <w:proofErr w:type="spellStart"/>
      <w:r>
        <w:rPr>
          <w:sz w:val="24"/>
        </w:rPr>
        <w:t>внеучебных</w:t>
      </w:r>
      <w:proofErr w:type="spellEnd"/>
      <w:r>
        <w:rPr>
          <w:sz w:val="24"/>
        </w:rPr>
        <w:t xml:space="preserve">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98"/>
        </w:tabs>
        <w:ind w:left="994" w:right="711" w:firstLine="566"/>
        <w:jc w:val="both"/>
        <w:rPr>
          <w:sz w:val="24"/>
        </w:rPr>
      </w:pPr>
      <w:r>
        <w:rPr>
          <w:sz w:val="24"/>
        </w:rPr>
        <w:t xml:space="preserve">Оценка функциональной грамотности </w:t>
      </w:r>
      <w:hyperlink r:id="rId23">
        <w:r>
          <w:rPr>
            <w:sz w:val="24"/>
          </w:rPr>
          <w:t>направлена на выявление способности</w:t>
        </w:r>
      </w:hyperlink>
      <w:hyperlink r:id="rId24">
        <w:r>
          <w:rPr>
            <w:sz w:val="24"/>
          </w:rPr>
          <w:t>обучающихся применять предметные знания и умения</w:t>
        </w:r>
      </w:hyperlink>
      <w:r>
        <w:rPr>
          <w:sz w:val="24"/>
        </w:rPr>
        <w:t xml:space="preserve"> во </w:t>
      </w:r>
      <w:proofErr w:type="spellStart"/>
      <w:r>
        <w:rPr>
          <w:sz w:val="24"/>
        </w:rPr>
        <w:t>внеучебной</w:t>
      </w:r>
      <w:proofErr w:type="spellEnd"/>
      <w:r>
        <w:rPr>
          <w:sz w:val="24"/>
        </w:rPr>
        <w:t xml:space="preserve"> ситуации, в реальной жизни.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06"/>
        </w:tabs>
        <w:ind w:left="994" w:right="714" w:firstLine="566"/>
        <w:jc w:val="both"/>
        <w:rPr>
          <w:sz w:val="24"/>
        </w:rPr>
      </w:pPr>
      <w:r>
        <w:rPr>
          <w:sz w:val="24"/>
        </w:rPr>
        <w:t>Оценка предметных результатов освоения ООП СОО осуществляется педагогическим работником в ходе процедур текущего и итогового контроля.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04"/>
        </w:tabs>
        <w:ind w:left="994" w:right="706" w:firstLine="566"/>
        <w:jc w:val="both"/>
        <w:rPr>
          <w:sz w:val="24"/>
        </w:rPr>
      </w:pPr>
      <w:r>
        <w:rPr>
          <w:sz w:val="24"/>
        </w:rPr>
        <w:t>Особенности оценки предметных результатов по отдельным учебным предметам фиксируются</w:t>
      </w:r>
      <w:r w:rsidR="00870491">
        <w:rPr>
          <w:sz w:val="24"/>
        </w:rPr>
        <w:t xml:space="preserve"> в локальном нормативном акте Школы</w:t>
      </w:r>
      <w:r>
        <w:rPr>
          <w:sz w:val="24"/>
        </w:rPr>
        <w:t xml:space="preserve"> «Критерии оценивания предметных результатов по отдельным учебным предметам».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4"/>
        </w:tabs>
        <w:ind w:left="994" w:right="711" w:firstLine="566"/>
        <w:jc w:val="both"/>
        <w:rPr>
          <w:sz w:val="24"/>
        </w:rPr>
      </w:pPr>
      <w:r>
        <w:rPr>
          <w:sz w:val="24"/>
        </w:rPr>
        <w:t>Описаниеоценки предметных результатов по отдельномуучебномупредмету должно включать: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02" w:firstLine="0"/>
        <w:jc w:val="left"/>
        <w:rPr>
          <w:sz w:val="24"/>
        </w:rPr>
      </w:pPr>
      <w:r>
        <w:rPr>
          <w:sz w:val="24"/>
        </w:rPr>
        <w:t>перечень итоговых планируемых результатов с указанием этапов их формирования и способов оценки (например, текущая; устно (письменно), практика);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right="715" w:firstLine="0"/>
        <w:jc w:val="left"/>
        <w:rPr>
          <w:sz w:val="24"/>
        </w:rPr>
      </w:pPr>
      <w:r>
        <w:rPr>
          <w:sz w:val="24"/>
        </w:rPr>
        <w:t>требования к выставлению отметок за промежуточную аттестацию в соответствиис локальным нормативным актом ОО;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графикконтрольных</w:t>
      </w:r>
      <w:r>
        <w:rPr>
          <w:spacing w:val="-2"/>
          <w:sz w:val="24"/>
        </w:rPr>
        <w:t>мероприятий.</w:t>
      </w:r>
    </w:p>
    <w:p w:rsidR="008B52A0" w:rsidRDefault="00496C4C">
      <w:pPr>
        <w:pStyle w:val="11"/>
        <w:numPr>
          <w:ilvl w:val="1"/>
          <w:numId w:val="3"/>
        </w:numPr>
        <w:tabs>
          <w:tab w:val="left" w:pos="1966"/>
        </w:tabs>
        <w:spacing w:before="5"/>
        <w:ind w:left="1966" w:hanging="406"/>
        <w:rPr>
          <w:color w:val="242424"/>
        </w:rPr>
      </w:pPr>
      <w:r>
        <w:rPr>
          <w:color w:val="242424"/>
          <w:spacing w:val="-2"/>
        </w:rPr>
        <w:t>Процедурыоцениваниянауровне</w:t>
      </w:r>
      <w:r>
        <w:rPr>
          <w:color w:val="242424"/>
          <w:spacing w:val="-5"/>
        </w:rPr>
        <w:t>СОО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0"/>
        </w:tabs>
        <w:spacing w:line="274" w:lineRule="exact"/>
        <w:ind w:left="2160" w:hanging="600"/>
        <w:rPr>
          <w:sz w:val="24"/>
        </w:rPr>
      </w:pPr>
      <w:r>
        <w:rPr>
          <w:sz w:val="24"/>
        </w:rPr>
        <w:t>Процедураоцениваниянауровне</w:t>
      </w:r>
      <w:r>
        <w:rPr>
          <w:spacing w:val="-4"/>
          <w:sz w:val="24"/>
        </w:rPr>
        <w:t>СОО: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left="1701" w:hanging="707"/>
        <w:jc w:val="left"/>
        <w:rPr>
          <w:sz w:val="24"/>
        </w:rPr>
      </w:pPr>
      <w:r>
        <w:rPr>
          <w:sz w:val="24"/>
        </w:rPr>
        <w:t>текущаяоценкарезультатовобучениявыставляетсяввидеотметок«5»,«4»,</w:t>
      </w:r>
      <w:r>
        <w:rPr>
          <w:spacing w:val="-4"/>
          <w:sz w:val="24"/>
        </w:rPr>
        <w:t>«3»,</w:t>
      </w:r>
    </w:p>
    <w:p w:rsidR="008B52A0" w:rsidRDefault="00870491">
      <w:pPr>
        <w:pStyle w:val="a3"/>
        <w:jc w:val="left"/>
      </w:pPr>
      <w:r>
        <w:t>«2»</w:t>
      </w:r>
      <w:r w:rsidR="00496C4C">
        <w:rPr>
          <w:spacing w:val="-4"/>
        </w:rPr>
        <w:t>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ind w:right="711" w:firstLine="0"/>
        <w:jc w:val="left"/>
        <w:rPr>
          <w:sz w:val="24"/>
        </w:rPr>
      </w:pPr>
      <w:r>
        <w:rPr>
          <w:sz w:val="24"/>
        </w:rPr>
        <w:t>итоговаяоценкарезультатовобучени</w:t>
      </w:r>
      <w:proofErr w:type="gramStart"/>
      <w:r>
        <w:rPr>
          <w:sz w:val="24"/>
        </w:rPr>
        <w:t>я(</w:t>
      </w:r>
      <w:proofErr w:type="gramEnd"/>
      <w:r>
        <w:rPr>
          <w:sz w:val="24"/>
        </w:rPr>
        <w:t>четвертная,годовая)выставляетсяввид</w:t>
      </w:r>
      <w:r w:rsidR="00870491">
        <w:rPr>
          <w:sz w:val="24"/>
        </w:rPr>
        <w:t>е отметок «5», «4», «3», «2</w:t>
      </w:r>
      <w:r>
        <w:rPr>
          <w:sz w:val="24"/>
        </w:rPr>
        <w:t>», зачтено/не зачтено иН/А;</w:t>
      </w:r>
    </w:p>
    <w:p w:rsidR="008B52A0" w:rsidRDefault="008B52A0">
      <w:pPr>
        <w:pStyle w:val="a4"/>
        <w:jc w:val="left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4"/>
        <w:numPr>
          <w:ilvl w:val="0"/>
          <w:numId w:val="2"/>
        </w:numPr>
        <w:tabs>
          <w:tab w:val="left" w:pos="1701"/>
        </w:tabs>
        <w:spacing w:before="66"/>
        <w:ind w:left="1701" w:hanging="707"/>
        <w:rPr>
          <w:sz w:val="24"/>
        </w:rPr>
      </w:pPr>
      <w:proofErr w:type="spellStart"/>
      <w:r>
        <w:rPr>
          <w:sz w:val="24"/>
        </w:rPr>
        <w:lastRenderedPageBreak/>
        <w:t>промежуточнаяаттестация</w:t>
      </w:r>
      <w:proofErr w:type="spellEnd"/>
      <w:r>
        <w:rPr>
          <w:sz w:val="24"/>
        </w:rPr>
        <w:t xml:space="preserve"> –</w:t>
      </w:r>
      <w:proofErr w:type="spellStart"/>
      <w:r>
        <w:rPr>
          <w:sz w:val="24"/>
        </w:rPr>
        <w:t>всоответствиислокальнымнормативнымактом</w:t>
      </w:r>
      <w:r w:rsidR="00870491">
        <w:rPr>
          <w:spacing w:val="-5"/>
          <w:sz w:val="24"/>
        </w:rPr>
        <w:t>ОШколы</w:t>
      </w:r>
      <w:proofErr w:type="spellEnd"/>
      <w:r>
        <w:rPr>
          <w:spacing w:val="-5"/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68"/>
        </w:tabs>
        <w:ind w:left="994" w:right="706" w:firstLine="566"/>
        <w:jc w:val="both"/>
        <w:rPr>
          <w:sz w:val="24"/>
        </w:rPr>
      </w:pPr>
      <w:r>
        <w:rPr>
          <w:sz w:val="24"/>
        </w:rPr>
        <w:t xml:space="preserve">Стартовая диагностика проводится администрацией образовательной организации с целью оценки готовности к обучению на уровне среднего общего </w:t>
      </w:r>
      <w:r>
        <w:rPr>
          <w:spacing w:val="-2"/>
          <w:sz w:val="24"/>
        </w:rPr>
        <w:t>образования.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24"/>
        </w:tabs>
        <w:spacing w:before="1"/>
        <w:ind w:left="994" w:right="708" w:firstLine="566"/>
        <w:jc w:val="both"/>
        <w:rPr>
          <w:sz w:val="24"/>
        </w:rPr>
      </w:pPr>
      <w:r>
        <w:rPr>
          <w:sz w:val="24"/>
        </w:rPr>
        <w:t>Стартовая диагностика проводится в начале 10-го класса и выступает как основа (точка отсчета) для оценки динамики образовательных достижений обучающихся.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71"/>
        </w:tabs>
        <w:ind w:left="994" w:right="705" w:firstLine="566"/>
        <w:jc w:val="both"/>
        <w:rPr>
          <w:sz w:val="24"/>
        </w:rPr>
      </w:pPr>
      <w:r>
        <w:rPr>
          <w:sz w:val="24"/>
        </w:rPr>
        <w:t xml:space="preserve">Объектом оценки являются: структура мотивации,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с информацией, знаково-символическими средствами, логическими операциями.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29"/>
        </w:tabs>
        <w:ind w:left="994" w:right="711" w:firstLine="566"/>
        <w:jc w:val="both"/>
        <w:rPr>
          <w:sz w:val="24"/>
        </w:rPr>
      </w:pPr>
      <w:r>
        <w:rPr>
          <w:sz w:val="24"/>
        </w:rPr>
        <w:t>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55"/>
        </w:tabs>
        <w:ind w:left="994" w:right="715" w:firstLine="566"/>
        <w:jc w:val="both"/>
        <w:rPr>
          <w:sz w:val="24"/>
        </w:rPr>
      </w:pPr>
      <w:r>
        <w:rPr>
          <w:sz w:val="24"/>
        </w:rPr>
        <w:t>Текущая оценка представляет собой процедуру оценки индивидуального продвижения обучающегося в освоении программы учебного предмета.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78"/>
        </w:tabs>
        <w:ind w:left="994" w:right="708" w:firstLine="566"/>
        <w:jc w:val="both"/>
        <w:rPr>
          <w:sz w:val="24"/>
        </w:rPr>
      </w:pPr>
      <w:r>
        <w:rPr>
          <w:sz w:val="24"/>
        </w:rPr>
        <w:t>Текущая оценка может быть формирующей (поддерживающей и направляющей усилия обучающегося, включающей его в самостоятельную оценочную деятельность)и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9"/>
        </w:tabs>
        <w:spacing w:before="1"/>
        <w:ind w:left="994" w:right="713" w:firstLine="566"/>
        <w:jc w:val="both"/>
        <w:rPr>
          <w:sz w:val="24"/>
        </w:rPr>
      </w:pPr>
      <w:r>
        <w:rPr>
          <w:sz w:val="24"/>
        </w:rPr>
        <w:t>Объектом текущей оценки являются планируемые результаты, этапы освоения которых зафиксированы в тематическом планировании по учебному предмету.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162"/>
        </w:tabs>
        <w:ind w:left="994" w:right="710" w:firstLine="566"/>
        <w:jc w:val="both"/>
        <w:rPr>
          <w:sz w:val="24"/>
        </w:rPr>
      </w:pPr>
      <w:r>
        <w:rPr>
          <w:sz w:val="24"/>
        </w:rPr>
        <w:t xml:space="preserve">Втекущей оценкеиспользуютсяразличныеформыи методыпроверки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>
        <w:rPr>
          <w:sz w:val="24"/>
        </w:rPr>
        <w:t>взаимооценка</w:t>
      </w:r>
      <w:proofErr w:type="spellEnd"/>
      <w:r>
        <w:rPr>
          <w:sz w:val="24"/>
        </w:rPr>
        <w:t>, рефлексия, листы продвижения и другие) с учетом особенностей учебного предмета.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404"/>
        </w:tabs>
        <w:ind w:left="994" w:right="714" w:firstLine="566"/>
        <w:jc w:val="both"/>
        <w:rPr>
          <w:sz w:val="24"/>
        </w:rPr>
      </w:pPr>
      <w:r>
        <w:rPr>
          <w:sz w:val="24"/>
        </w:rPr>
        <w:t>Результаты текущей оценки являются основой для индивидуализации учебного процесса.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0"/>
        </w:tabs>
        <w:ind w:left="2280" w:hanging="720"/>
        <w:jc w:val="both"/>
        <w:rPr>
          <w:sz w:val="24"/>
        </w:rPr>
      </w:pPr>
      <w:r>
        <w:rPr>
          <w:sz w:val="24"/>
        </w:rPr>
        <w:t>Внутренниймониторингпредставляетсобойследующие</w:t>
      </w:r>
      <w:r>
        <w:rPr>
          <w:spacing w:val="-2"/>
          <w:sz w:val="24"/>
        </w:rPr>
        <w:t>процедуры: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стартовая</w:t>
      </w:r>
      <w:r>
        <w:rPr>
          <w:spacing w:val="-2"/>
          <w:sz w:val="24"/>
        </w:rPr>
        <w:t>диагностика;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proofErr w:type="spellStart"/>
      <w:r>
        <w:rPr>
          <w:sz w:val="24"/>
        </w:rPr>
        <w:t>оценкауровнядостиженияпредметныхиметапредметных</w:t>
      </w:r>
      <w:r>
        <w:rPr>
          <w:spacing w:val="-2"/>
          <w:sz w:val="24"/>
        </w:rPr>
        <w:t>результатов</w:t>
      </w:r>
      <w:proofErr w:type="spellEnd"/>
      <w:r>
        <w:rPr>
          <w:spacing w:val="-2"/>
          <w:sz w:val="24"/>
        </w:rPr>
        <w:t>;</w:t>
      </w:r>
    </w:p>
    <w:p w:rsidR="008B52A0" w:rsidRDefault="00496C4C">
      <w:pPr>
        <w:pStyle w:val="a4"/>
        <w:numPr>
          <w:ilvl w:val="0"/>
          <w:numId w:val="2"/>
        </w:numPr>
        <w:tabs>
          <w:tab w:val="left" w:pos="1713"/>
        </w:tabs>
        <w:ind w:left="1713" w:hanging="719"/>
        <w:jc w:val="left"/>
        <w:rPr>
          <w:sz w:val="24"/>
        </w:rPr>
      </w:pPr>
      <w:r>
        <w:rPr>
          <w:sz w:val="24"/>
        </w:rPr>
        <w:t>оценкауровняфункциональной</w:t>
      </w:r>
      <w:r>
        <w:rPr>
          <w:spacing w:val="-2"/>
          <w:sz w:val="24"/>
        </w:rPr>
        <w:t>грамотности</w:t>
      </w:r>
      <w:hyperlink r:id="rId25">
        <w:r>
          <w:rPr>
            <w:spacing w:val="-2"/>
            <w:sz w:val="24"/>
          </w:rPr>
          <w:t>;</w:t>
        </w:r>
      </w:hyperlink>
    </w:p>
    <w:p w:rsidR="008B52A0" w:rsidRDefault="00933EB3">
      <w:pPr>
        <w:pStyle w:val="a4"/>
        <w:numPr>
          <w:ilvl w:val="0"/>
          <w:numId w:val="2"/>
        </w:numPr>
        <w:tabs>
          <w:tab w:val="left" w:pos="1713"/>
        </w:tabs>
        <w:ind w:right="703" w:firstLine="0"/>
        <w:rPr>
          <w:sz w:val="24"/>
        </w:rPr>
      </w:pPr>
      <w:hyperlink r:id="rId26">
        <w:r w:rsidR="00496C4C">
          <w:rPr>
            <w:sz w:val="24"/>
          </w:rPr>
          <w:t>оценка уровня профессионального мастерства п</w:t>
        </w:r>
      </w:hyperlink>
      <w:r w:rsidR="00496C4C">
        <w:rPr>
          <w:sz w:val="24"/>
        </w:rPr>
        <w:t>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68"/>
        </w:tabs>
        <w:spacing w:before="1"/>
        <w:ind w:left="994" w:right="708" w:firstLine="566"/>
        <w:jc w:val="both"/>
        <w:rPr>
          <w:sz w:val="24"/>
        </w:rPr>
      </w:pPr>
      <w:r>
        <w:rPr>
          <w:sz w:val="24"/>
        </w:rPr>
        <w:t>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68"/>
        </w:tabs>
        <w:ind w:left="994" w:right="708" w:firstLine="566"/>
        <w:jc w:val="both"/>
        <w:rPr>
          <w:sz w:val="24"/>
        </w:rPr>
      </w:pPr>
      <w:r>
        <w:rPr>
          <w:sz w:val="24"/>
        </w:rPr>
        <w:t xml:space="preserve">Промежуточная аттестация осуществляется в соответствии </w:t>
      </w:r>
      <w:r w:rsidR="00870491">
        <w:rPr>
          <w:sz w:val="24"/>
        </w:rPr>
        <w:t>с локальным нормативным актом Школы</w:t>
      </w:r>
      <w:r>
        <w:rPr>
          <w:sz w:val="24"/>
        </w:rPr>
        <w:t>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370"/>
        </w:tabs>
        <w:ind w:left="994" w:right="702" w:firstLine="566"/>
        <w:jc w:val="both"/>
        <w:rPr>
          <w:sz w:val="24"/>
        </w:rPr>
      </w:pPr>
      <w:r>
        <w:rPr>
          <w:sz w:val="24"/>
        </w:rPr>
        <w:t xml:space="preserve">Итоговая оценка (четвертная, годовая) является процедурой внутренней оценки образовательной организации и складывается из результатов накопленной оценки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действий.</w:t>
      </w:r>
    </w:p>
    <w:p w:rsidR="008B52A0" w:rsidRDefault="00496C4C">
      <w:pPr>
        <w:pStyle w:val="a4"/>
        <w:numPr>
          <w:ilvl w:val="2"/>
          <w:numId w:val="3"/>
        </w:numPr>
        <w:tabs>
          <w:tab w:val="left" w:pos="2286"/>
        </w:tabs>
        <w:spacing w:before="1"/>
        <w:ind w:left="994" w:right="711" w:firstLine="566"/>
        <w:jc w:val="both"/>
        <w:rPr>
          <w:sz w:val="24"/>
        </w:rPr>
      </w:pPr>
      <w:r>
        <w:rPr>
          <w:sz w:val="24"/>
        </w:rPr>
        <w:t>Итоговая аттестация выпускников осуществляется на основе внешней оценки в форме ГИА-11.</w:t>
      </w:r>
    </w:p>
    <w:p w:rsidR="008B52A0" w:rsidRDefault="008B52A0">
      <w:pPr>
        <w:pStyle w:val="a4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a3"/>
        <w:spacing w:before="66"/>
        <w:ind w:left="6875"/>
        <w:jc w:val="left"/>
      </w:pPr>
      <w:r>
        <w:lastRenderedPageBreak/>
        <w:t>Приложение</w:t>
      </w:r>
      <w:r>
        <w:rPr>
          <w:spacing w:val="-10"/>
        </w:rPr>
        <w:t>1</w:t>
      </w:r>
    </w:p>
    <w:p w:rsidR="008B52A0" w:rsidRDefault="00496C4C">
      <w:pPr>
        <w:pStyle w:val="a3"/>
        <w:ind w:left="6815" w:right="597"/>
        <w:jc w:val="left"/>
      </w:pPr>
      <w:r>
        <w:t>к Положению о системе оцениванияобразовательных достижений обучающихся</w:t>
      </w:r>
    </w:p>
    <w:p w:rsidR="008B52A0" w:rsidRDefault="008B52A0">
      <w:pPr>
        <w:pStyle w:val="a3"/>
        <w:ind w:left="0"/>
        <w:jc w:val="left"/>
      </w:pPr>
    </w:p>
    <w:p w:rsidR="008B52A0" w:rsidRDefault="008B52A0">
      <w:pPr>
        <w:pStyle w:val="a3"/>
        <w:spacing w:before="5"/>
        <w:ind w:left="0"/>
        <w:jc w:val="left"/>
      </w:pPr>
    </w:p>
    <w:p w:rsidR="008B52A0" w:rsidRDefault="00496C4C">
      <w:pPr>
        <w:pStyle w:val="11"/>
        <w:ind w:left="3754" w:firstLine="0"/>
        <w:jc w:val="left"/>
      </w:pPr>
      <w:r>
        <w:t>Листиндивидуальных</w:t>
      </w:r>
      <w:r>
        <w:rPr>
          <w:spacing w:val="-2"/>
        </w:rPr>
        <w:t>достижений</w:t>
      </w:r>
    </w:p>
    <w:p w:rsidR="008B52A0" w:rsidRDefault="00496C4C">
      <w:pPr>
        <w:pStyle w:val="a3"/>
        <w:tabs>
          <w:tab w:val="left" w:pos="6498"/>
        </w:tabs>
        <w:spacing w:line="274" w:lineRule="exact"/>
        <w:jc w:val="left"/>
      </w:pPr>
      <w:r>
        <w:rPr>
          <w:spacing w:val="-2"/>
        </w:rPr>
        <w:t>Ученик</w:t>
      </w:r>
      <w:r>
        <w:rPr>
          <w:u w:val="single"/>
        </w:rPr>
        <w:tab/>
      </w:r>
    </w:p>
    <w:p w:rsidR="008B52A0" w:rsidRDefault="00496C4C">
      <w:pPr>
        <w:pStyle w:val="a3"/>
        <w:tabs>
          <w:tab w:val="left" w:pos="3163"/>
          <w:tab w:val="left" w:pos="7505"/>
        </w:tabs>
        <w:jc w:val="left"/>
      </w:pPr>
      <w:r>
        <w:rPr>
          <w:spacing w:val="-2"/>
        </w:rPr>
        <w:t>класс</w:t>
      </w:r>
      <w:r>
        <w:rPr>
          <w:u w:val="single"/>
        </w:rPr>
        <w:tab/>
      </w:r>
      <w:r>
        <w:t xml:space="preserve">Учитель </w:t>
      </w:r>
      <w:r>
        <w:rPr>
          <w:u w:val="single"/>
        </w:rPr>
        <w:tab/>
      </w:r>
      <w:r>
        <w:t>предмет:</w:t>
      </w:r>
      <w:r>
        <w:rPr>
          <w:spacing w:val="-2"/>
        </w:rPr>
        <w:t>чтение</w:t>
      </w:r>
    </w:p>
    <w:p w:rsidR="008B52A0" w:rsidRDefault="008B52A0">
      <w:pPr>
        <w:pStyle w:val="a3"/>
        <w:spacing w:before="54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986"/>
        <w:gridCol w:w="2417"/>
        <w:gridCol w:w="1284"/>
        <w:gridCol w:w="1419"/>
        <w:gridCol w:w="1419"/>
        <w:gridCol w:w="1440"/>
        <w:gridCol w:w="970"/>
      </w:tblGrid>
      <w:tr w:rsidR="008B52A0">
        <w:trPr>
          <w:trHeight w:val="277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403" w:type="dxa"/>
            <w:gridSpan w:val="2"/>
            <w:vMerge w:val="restart"/>
          </w:tcPr>
          <w:p w:rsidR="008B52A0" w:rsidRDefault="00496C4C">
            <w:pPr>
              <w:pStyle w:val="TableParagraph"/>
              <w:ind w:left="1324" w:right="453" w:hanging="867"/>
              <w:rPr>
                <w:sz w:val="24"/>
              </w:rPr>
            </w:pPr>
            <w:r>
              <w:rPr>
                <w:sz w:val="24"/>
              </w:rPr>
              <w:t xml:space="preserve">Формируемыенавыкии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6532" w:type="dxa"/>
            <w:gridSpan w:val="5"/>
          </w:tcPr>
          <w:p w:rsidR="008B52A0" w:rsidRDefault="00496C4C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9" w:type="dxa"/>
          </w:tcPr>
          <w:p w:rsidR="008B52A0" w:rsidRDefault="00496C4C">
            <w:pPr>
              <w:pStyle w:val="TableParagraph"/>
              <w:spacing w:line="268" w:lineRule="exact"/>
              <w:ind w:left="176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9" w:type="dxa"/>
          </w:tcPr>
          <w:p w:rsidR="008B52A0" w:rsidRDefault="00496C4C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40" w:type="dxa"/>
          </w:tcPr>
          <w:p w:rsidR="008B52A0" w:rsidRDefault="00496C4C">
            <w:pPr>
              <w:pStyle w:val="TableParagraph"/>
              <w:spacing w:line="268" w:lineRule="exact"/>
              <w:ind w:left="185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70" w:type="dxa"/>
          </w:tcPr>
          <w:p w:rsidR="008B52A0" w:rsidRDefault="00496C4C">
            <w:pPr>
              <w:pStyle w:val="TableParagraph"/>
              <w:spacing w:line="268" w:lineRule="exact"/>
              <w:ind w:left="25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:rsidR="008B52A0" w:rsidRDefault="00496C4C">
            <w:pPr>
              <w:pStyle w:val="TableParagraph"/>
              <w:spacing w:line="264" w:lineRule="exact"/>
              <w:ind w:left="257"/>
              <w:rPr>
                <w:sz w:val="24"/>
              </w:rPr>
            </w:pPr>
            <w:r>
              <w:rPr>
                <w:spacing w:val="-4"/>
                <w:sz w:val="24"/>
              </w:rPr>
              <w:t>итог</w:t>
            </w:r>
          </w:p>
        </w:tc>
      </w:tr>
      <w:tr w:rsidR="008B52A0">
        <w:trPr>
          <w:trHeight w:val="552"/>
        </w:trPr>
        <w:tc>
          <w:tcPr>
            <w:tcW w:w="569" w:type="dxa"/>
          </w:tcPr>
          <w:p w:rsidR="008B52A0" w:rsidRDefault="00496C4C">
            <w:pPr>
              <w:pStyle w:val="TableParagraph"/>
              <w:spacing w:line="268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986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Темп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986" w:type="dxa"/>
            <w:vMerge w:val="restart"/>
          </w:tcPr>
          <w:p w:rsidR="008B52A0" w:rsidRDefault="00496C4C">
            <w:pPr>
              <w:pStyle w:val="TableParagraph"/>
              <w:ind w:left="105" w:right="105"/>
              <w:rPr>
                <w:sz w:val="24"/>
              </w:rPr>
            </w:pPr>
            <w:r>
              <w:rPr>
                <w:spacing w:val="-2"/>
                <w:sz w:val="24"/>
              </w:rPr>
              <w:t>Способ чтения</w:t>
            </w: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буквам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Отрывистое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слоговое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Плавное</w:t>
            </w:r>
            <w:r>
              <w:rPr>
                <w:spacing w:val="-2"/>
                <w:sz w:val="24"/>
              </w:rPr>
              <w:t>слоговое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Слог+</w:t>
            </w:r>
            <w:r>
              <w:rPr>
                <w:spacing w:val="-2"/>
                <w:sz w:val="24"/>
              </w:rPr>
              <w:t xml:space="preserve"> слово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Словами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986" w:type="dxa"/>
            <w:vMerge w:val="restart"/>
          </w:tcPr>
          <w:p w:rsidR="008B52A0" w:rsidRDefault="00496C4C">
            <w:pPr>
              <w:pStyle w:val="TableParagraph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 </w:t>
            </w:r>
            <w:proofErr w:type="spellStart"/>
            <w:r>
              <w:rPr>
                <w:spacing w:val="-2"/>
                <w:sz w:val="24"/>
              </w:rPr>
              <w:t>ьность</w:t>
            </w:r>
            <w:proofErr w:type="spellEnd"/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Замена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Пропуск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Перестановка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Добавления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Искажения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Повторы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Ударение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986" w:type="dxa"/>
            <w:vMerge w:val="restart"/>
          </w:tcPr>
          <w:p w:rsidR="008B52A0" w:rsidRDefault="00496C4C">
            <w:pPr>
              <w:pStyle w:val="TableParagraph"/>
              <w:ind w:left="105" w:right="21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Выразитель- </w:t>
            </w:r>
            <w:proofErr w:type="spellStart"/>
            <w:r>
              <w:rPr>
                <w:spacing w:val="-4"/>
                <w:sz w:val="24"/>
              </w:rPr>
              <w:t>ность</w:t>
            </w:r>
            <w:proofErr w:type="spellEnd"/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Паузы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Логическое</w:t>
            </w:r>
            <w:r>
              <w:rPr>
                <w:spacing w:val="-2"/>
                <w:sz w:val="24"/>
              </w:rPr>
              <w:t>ударение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Громкость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внятность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8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986" w:type="dxa"/>
            <w:vMerge w:val="restart"/>
          </w:tcPr>
          <w:p w:rsidR="008B52A0" w:rsidRDefault="00496C4C">
            <w:pPr>
              <w:pStyle w:val="TableParagraph"/>
              <w:ind w:left="105" w:right="133"/>
              <w:rPr>
                <w:sz w:val="24"/>
              </w:rPr>
            </w:pPr>
            <w:r>
              <w:rPr>
                <w:spacing w:val="-2"/>
                <w:sz w:val="24"/>
              </w:rPr>
              <w:t>Осознанность</w:t>
            </w: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830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</w:p>
          <w:p w:rsidR="008B52A0" w:rsidRDefault="00496C4C">
            <w:pPr>
              <w:pStyle w:val="TableParagraph"/>
              <w:spacing w:line="270" w:lineRule="atLeast"/>
              <w:ind w:left="108" w:right="169"/>
              <w:rPr>
                <w:sz w:val="24"/>
              </w:rPr>
            </w:pPr>
            <w:r>
              <w:rPr>
                <w:sz w:val="24"/>
              </w:rPr>
              <w:t>содержаниякаждого из предложений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 содержания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>частей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30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98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</w:p>
          <w:p w:rsidR="008B52A0" w:rsidRDefault="00496C4C">
            <w:pPr>
              <w:pStyle w:val="TableParagraph"/>
              <w:spacing w:line="270" w:lineRule="atLeast"/>
              <w:ind w:left="108" w:right="426"/>
              <w:rPr>
                <w:sz w:val="24"/>
              </w:rPr>
            </w:pPr>
            <w:r>
              <w:rPr>
                <w:sz w:val="24"/>
              </w:rPr>
              <w:t>основногосмысла всего текста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</w:tcPr>
          <w:p w:rsidR="008B52A0" w:rsidRDefault="00496C4C">
            <w:pPr>
              <w:pStyle w:val="TableParagraph"/>
              <w:spacing w:line="256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98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Пересказ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</w:tcPr>
          <w:p w:rsidR="008B52A0" w:rsidRDefault="00496C4C">
            <w:pPr>
              <w:pStyle w:val="TableParagraph"/>
              <w:spacing w:line="256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98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Чтениепо </w:t>
            </w:r>
            <w:r>
              <w:rPr>
                <w:spacing w:val="-2"/>
                <w:sz w:val="24"/>
              </w:rPr>
              <w:t>ролям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</w:tcPr>
          <w:p w:rsidR="008B52A0" w:rsidRDefault="00496C4C">
            <w:pPr>
              <w:pStyle w:val="TableParagraph"/>
              <w:spacing w:line="256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98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Озаглавить</w:t>
            </w:r>
            <w:r>
              <w:rPr>
                <w:spacing w:val="-2"/>
                <w:sz w:val="24"/>
              </w:rPr>
              <w:t>текст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</w:tcPr>
          <w:p w:rsidR="008B52A0" w:rsidRDefault="00496C4C">
            <w:pPr>
              <w:pStyle w:val="TableParagraph"/>
              <w:spacing w:line="268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98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417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10"/>
                <w:sz w:val="24"/>
              </w:rPr>
              <w:t>в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оглавлении</w:t>
            </w:r>
            <w:r>
              <w:rPr>
                <w:spacing w:val="-4"/>
                <w:sz w:val="24"/>
              </w:rPr>
              <w:t>книги</w:t>
            </w:r>
          </w:p>
        </w:tc>
        <w:tc>
          <w:tcPr>
            <w:tcW w:w="128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7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</w:tbl>
    <w:p w:rsidR="008B52A0" w:rsidRDefault="008B52A0">
      <w:pPr>
        <w:pStyle w:val="TableParagraph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11"/>
        <w:spacing w:before="71"/>
        <w:ind w:left="3754" w:firstLine="0"/>
        <w:jc w:val="left"/>
      </w:pPr>
      <w:r>
        <w:lastRenderedPageBreak/>
        <w:t>Листиндивидуальных</w:t>
      </w:r>
      <w:r>
        <w:rPr>
          <w:spacing w:val="-2"/>
        </w:rPr>
        <w:t>достижений</w:t>
      </w:r>
    </w:p>
    <w:p w:rsidR="008B52A0" w:rsidRDefault="00496C4C">
      <w:pPr>
        <w:pStyle w:val="a3"/>
        <w:tabs>
          <w:tab w:val="left" w:pos="6498"/>
        </w:tabs>
        <w:spacing w:line="274" w:lineRule="exact"/>
        <w:jc w:val="left"/>
      </w:pPr>
      <w:r>
        <w:rPr>
          <w:spacing w:val="-2"/>
        </w:rPr>
        <w:t>Ученик</w:t>
      </w:r>
      <w:r>
        <w:rPr>
          <w:u w:val="single"/>
        </w:rPr>
        <w:tab/>
      </w:r>
    </w:p>
    <w:p w:rsidR="008B52A0" w:rsidRDefault="00496C4C">
      <w:pPr>
        <w:pStyle w:val="a3"/>
        <w:tabs>
          <w:tab w:val="left" w:pos="3386"/>
          <w:tab w:val="left" w:pos="7728"/>
        </w:tabs>
        <w:jc w:val="left"/>
      </w:pPr>
      <w:r>
        <w:t xml:space="preserve">Класс </w:t>
      </w:r>
      <w:r>
        <w:rPr>
          <w:u w:val="single"/>
        </w:rPr>
        <w:tab/>
      </w:r>
      <w:r>
        <w:t xml:space="preserve">Учитель </w:t>
      </w:r>
      <w:r>
        <w:rPr>
          <w:u w:val="single"/>
        </w:rPr>
        <w:tab/>
      </w:r>
      <w:r>
        <w:t>предмет:русский</w:t>
      </w:r>
      <w:r>
        <w:rPr>
          <w:spacing w:val="-4"/>
        </w:rPr>
        <w:t>язык</w:t>
      </w:r>
    </w:p>
    <w:p w:rsidR="008B52A0" w:rsidRDefault="008B52A0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"/>
        <w:gridCol w:w="3456"/>
        <w:gridCol w:w="1307"/>
        <w:gridCol w:w="1559"/>
        <w:gridCol w:w="1415"/>
        <w:gridCol w:w="1417"/>
        <w:gridCol w:w="957"/>
      </w:tblGrid>
      <w:tr w:rsidR="008B52A0">
        <w:trPr>
          <w:trHeight w:val="278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0111" w:type="dxa"/>
            <w:gridSpan w:val="6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:rsidR="008B52A0" w:rsidRDefault="00496C4C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59" w:type="dxa"/>
          </w:tcPr>
          <w:p w:rsidR="008B52A0" w:rsidRDefault="00496C4C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5" w:type="dxa"/>
          </w:tcPr>
          <w:p w:rsidR="008B52A0" w:rsidRDefault="00496C4C">
            <w:pPr>
              <w:pStyle w:val="TableParagraph"/>
              <w:spacing w:line="268" w:lineRule="exact"/>
              <w:ind w:left="178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7" w:type="dxa"/>
          </w:tcPr>
          <w:p w:rsidR="008B52A0" w:rsidRDefault="00496C4C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57" w:type="dxa"/>
          </w:tcPr>
          <w:p w:rsidR="008B52A0" w:rsidRDefault="00496C4C">
            <w:pPr>
              <w:pStyle w:val="TableParagraph"/>
              <w:spacing w:line="268" w:lineRule="exact"/>
              <w:ind w:left="26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:rsidR="008B52A0" w:rsidRDefault="00496C4C">
            <w:pPr>
              <w:pStyle w:val="TableParagraph"/>
              <w:spacing w:line="264" w:lineRule="exact"/>
              <w:ind w:left="258"/>
              <w:rPr>
                <w:sz w:val="24"/>
              </w:rPr>
            </w:pPr>
            <w:r>
              <w:rPr>
                <w:spacing w:val="-4"/>
                <w:sz w:val="24"/>
              </w:rPr>
              <w:t>итог</w:t>
            </w:r>
          </w:p>
        </w:tc>
      </w:tr>
      <w:tr w:rsidR="008B52A0">
        <w:trPr>
          <w:trHeight w:val="551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Называет,приводит</w:t>
            </w:r>
            <w:r>
              <w:rPr>
                <w:spacing w:val="-2"/>
                <w:sz w:val="24"/>
              </w:rPr>
              <w:t>примеры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гласных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Называет,приводит</w:t>
            </w:r>
            <w:r>
              <w:rPr>
                <w:spacing w:val="-2"/>
                <w:sz w:val="24"/>
              </w:rPr>
              <w:t>примеры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2"/>
                <w:sz w:val="24"/>
              </w:rPr>
              <w:t xml:space="preserve"> звуков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Называет,приводит</w:t>
            </w:r>
            <w:r>
              <w:rPr>
                <w:spacing w:val="-2"/>
                <w:sz w:val="24"/>
              </w:rPr>
              <w:t>примеры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твердыхимягких 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Называет,приводит</w:t>
            </w:r>
            <w:r>
              <w:rPr>
                <w:spacing w:val="-2"/>
                <w:sz w:val="24"/>
              </w:rPr>
              <w:t>примеры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звонкихиглухих</w:t>
            </w:r>
            <w:r>
              <w:rPr>
                <w:spacing w:val="-2"/>
                <w:sz w:val="24"/>
              </w:rPr>
              <w:t>звуков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Четкоиправильно</w:t>
            </w:r>
            <w:r>
              <w:rPr>
                <w:spacing w:val="-2"/>
                <w:sz w:val="24"/>
              </w:rPr>
              <w:t>произносит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всезвуки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Различаетустную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письменную</w:t>
            </w: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Различаетзвукии</w:t>
            </w:r>
            <w:r>
              <w:rPr>
                <w:spacing w:val="-4"/>
                <w:sz w:val="24"/>
              </w:rPr>
              <w:t>буквы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Различаетгласныеи</w:t>
            </w:r>
            <w:r>
              <w:rPr>
                <w:spacing w:val="-2"/>
                <w:sz w:val="24"/>
              </w:rPr>
              <w:t xml:space="preserve"> согласные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звуки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Различаеттвердыеи</w:t>
            </w:r>
            <w:r>
              <w:rPr>
                <w:spacing w:val="-2"/>
                <w:sz w:val="24"/>
              </w:rPr>
              <w:t>мягкие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>звуки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Различаетзвонкиеи</w:t>
            </w:r>
            <w:r>
              <w:rPr>
                <w:spacing w:val="-2"/>
                <w:sz w:val="24"/>
              </w:rPr>
              <w:t xml:space="preserve"> глухие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>звуки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Различаетзвук,слог,</w:t>
            </w:r>
            <w:r>
              <w:rPr>
                <w:spacing w:val="-4"/>
                <w:sz w:val="24"/>
              </w:rPr>
              <w:t>слово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3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Различаетслово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Строитмодель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Делаетзвуковойанализ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Пишетзаглавнуюбукву</w:t>
            </w:r>
            <w:r>
              <w:rPr>
                <w:spacing w:val="-10"/>
                <w:sz w:val="24"/>
              </w:rPr>
              <w:t>в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именах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ПравильнопишетЧА-</w:t>
            </w:r>
            <w:r>
              <w:rPr>
                <w:spacing w:val="-5"/>
                <w:sz w:val="24"/>
              </w:rPr>
              <w:t>ЩА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ПравильнопишетЧУ-</w:t>
            </w:r>
            <w:r>
              <w:rPr>
                <w:spacing w:val="-5"/>
                <w:sz w:val="24"/>
              </w:rPr>
              <w:t>ЩУ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6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ПравильнопишетЖИ-</w:t>
            </w:r>
            <w:r>
              <w:rPr>
                <w:spacing w:val="-5"/>
                <w:sz w:val="24"/>
              </w:rPr>
              <w:t>ШИ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3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Пишетзаглавнуюбукву</w:t>
            </w:r>
            <w:r>
              <w:rPr>
                <w:spacing w:val="-10"/>
                <w:sz w:val="24"/>
              </w:rPr>
              <w:t>в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Ставит точкув</w:t>
            </w:r>
            <w:r>
              <w:rPr>
                <w:spacing w:val="-2"/>
                <w:sz w:val="24"/>
              </w:rPr>
              <w:t>конце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Знаетосновные</w:t>
            </w:r>
            <w:r>
              <w:rPr>
                <w:spacing w:val="-2"/>
                <w:sz w:val="24"/>
              </w:rPr>
              <w:t>правила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переноса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Пишетизученныесловас </w:t>
            </w:r>
            <w:r>
              <w:rPr>
                <w:spacing w:val="-2"/>
                <w:sz w:val="24"/>
              </w:rPr>
              <w:t>непроверяемыми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орфограммами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1103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ind w:left="108" w:right="716"/>
              <w:jc w:val="both"/>
              <w:rPr>
                <w:sz w:val="24"/>
              </w:rPr>
            </w:pPr>
            <w:r>
              <w:rPr>
                <w:sz w:val="24"/>
              </w:rPr>
              <w:t>Записываетподдиктовку словаипредложения,где орфоэпия и орфография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совпадают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Списываетпредложения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тексты(12-15</w:t>
            </w:r>
            <w:r>
              <w:rPr>
                <w:spacing w:val="-2"/>
                <w:sz w:val="24"/>
              </w:rPr>
              <w:t xml:space="preserve"> слов)</w:t>
            </w:r>
          </w:p>
        </w:tc>
        <w:tc>
          <w:tcPr>
            <w:tcW w:w="130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</w:tbl>
    <w:p w:rsidR="008B52A0" w:rsidRDefault="008B52A0">
      <w:pPr>
        <w:pStyle w:val="TableParagraph"/>
        <w:rPr>
          <w:sz w:val="24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11"/>
        <w:spacing w:before="63"/>
        <w:ind w:left="3754" w:firstLine="0"/>
        <w:jc w:val="left"/>
      </w:pPr>
      <w:r>
        <w:lastRenderedPageBreak/>
        <w:t>Листиндивидуальных</w:t>
      </w:r>
      <w:r>
        <w:rPr>
          <w:spacing w:val="-2"/>
        </w:rPr>
        <w:t>достижений</w:t>
      </w:r>
    </w:p>
    <w:p w:rsidR="008B52A0" w:rsidRDefault="00496C4C">
      <w:pPr>
        <w:pStyle w:val="a3"/>
        <w:tabs>
          <w:tab w:val="left" w:pos="6498"/>
        </w:tabs>
        <w:spacing w:line="274" w:lineRule="exact"/>
        <w:jc w:val="left"/>
      </w:pPr>
      <w:r>
        <w:rPr>
          <w:spacing w:val="-2"/>
        </w:rPr>
        <w:t>Ученик</w:t>
      </w:r>
      <w:r>
        <w:rPr>
          <w:u w:val="single"/>
        </w:rPr>
        <w:tab/>
      </w:r>
    </w:p>
    <w:p w:rsidR="008B52A0" w:rsidRDefault="00496C4C">
      <w:pPr>
        <w:pStyle w:val="a3"/>
        <w:tabs>
          <w:tab w:val="left" w:pos="3386"/>
          <w:tab w:val="left" w:pos="7486"/>
        </w:tabs>
        <w:jc w:val="left"/>
      </w:pPr>
      <w:r>
        <w:t xml:space="preserve">Класс </w:t>
      </w:r>
      <w:r>
        <w:rPr>
          <w:u w:val="single"/>
        </w:rPr>
        <w:tab/>
      </w:r>
      <w:r>
        <w:t xml:space="preserve">Учитель </w:t>
      </w:r>
      <w:r>
        <w:rPr>
          <w:u w:val="single"/>
        </w:rPr>
        <w:tab/>
      </w:r>
      <w:r>
        <w:t>предмет:окружающий</w:t>
      </w:r>
      <w:r>
        <w:rPr>
          <w:spacing w:val="-5"/>
        </w:rPr>
        <w:t>мир</w:t>
      </w:r>
    </w:p>
    <w:p w:rsidR="008B52A0" w:rsidRDefault="008B52A0">
      <w:pPr>
        <w:pStyle w:val="a3"/>
        <w:ind w:left="0"/>
        <w:jc w:val="left"/>
        <w:rPr>
          <w:sz w:val="20"/>
        </w:rPr>
      </w:pPr>
    </w:p>
    <w:p w:rsidR="008B52A0" w:rsidRDefault="008B52A0">
      <w:pPr>
        <w:pStyle w:val="a3"/>
        <w:spacing w:before="10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"/>
        <w:gridCol w:w="3562"/>
        <w:gridCol w:w="1452"/>
        <w:gridCol w:w="1418"/>
        <w:gridCol w:w="1416"/>
        <w:gridCol w:w="1418"/>
        <w:gridCol w:w="994"/>
      </w:tblGrid>
      <w:tr w:rsidR="008B52A0">
        <w:trPr>
          <w:trHeight w:val="277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0260" w:type="dxa"/>
            <w:gridSpan w:val="6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52" w:type="dxa"/>
          </w:tcPr>
          <w:p w:rsidR="008B52A0" w:rsidRDefault="00496C4C">
            <w:pPr>
              <w:pStyle w:val="TableParagraph"/>
              <w:spacing w:line="268" w:lineRule="exact"/>
              <w:ind w:left="192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8" w:type="dxa"/>
          </w:tcPr>
          <w:p w:rsidR="008B52A0" w:rsidRDefault="00496C4C">
            <w:pPr>
              <w:pStyle w:val="TableParagraph"/>
              <w:spacing w:line="268" w:lineRule="exact"/>
              <w:ind w:left="176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6" w:type="dxa"/>
          </w:tcPr>
          <w:p w:rsidR="008B52A0" w:rsidRDefault="00496C4C">
            <w:pPr>
              <w:pStyle w:val="TableParagraph"/>
              <w:spacing w:line="268" w:lineRule="exact"/>
              <w:ind w:left="17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8" w:type="dxa"/>
          </w:tcPr>
          <w:p w:rsidR="008B52A0" w:rsidRDefault="00496C4C">
            <w:pPr>
              <w:pStyle w:val="TableParagraph"/>
              <w:spacing w:line="268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94" w:type="dxa"/>
          </w:tcPr>
          <w:p w:rsidR="008B52A0" w:rsidRDefault="00496C4C">
            <w:pPr>
              <w:pStyle w:val="TableParagraph"/>
              <w:spacing w:line="268" w:lineRule="exact"/>
              <w:ind w:left="273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:rsidR="008B52A0" w:rsidRDefault="00496C4C">
            <w:pPr>
              <w:pStyle w:val="TableParagraph"/>
              <w:spacing w:line="264" w:lineRule="exact"/>
              <w:ind w:left="270"/>
              <w:rPr>
                <w:sz w:val="24"/>
              </w:rPr>
            </w:pPr>
            <w:r>
              <w:rPr>
                <w:spacing w:val="-4"/>
                <w:sz w:val="24"/>
              </w:rPr>
              <w:t>итог</w:t>
            </w:r>
          </w:p>
        </w:tc>
      </w:tr>
      <w:tr w:rsidR="008B52A0">
        <w:trPr>
          <w:trHeight w:val="551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Знаетимя,адрес,город, </w:t>
            </w:r>
            <w:r>
              <w:rPr>
                <w:spacing w:val="-2"/>
                <w:sz w:val="24"/>
              </w:rPr>
              <w:t>страну,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столицу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307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Знаетпомещения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Знаетосновные</w:t>
            </w:r>
            <w:r>
              <w:rPr>
                <w:spacing w:val="-2"/>
                <w:sz w:val="24"/>
              </w:rPr>
              <w:t>правила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здоровогообраза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Знаетосновные</w:t>
            </w:r>
            <w:r>
              <w:rPr>
                <w:spacing w:val="-2"/>
                <w:sz w:val="24"/>
              </w:rPr>
              <w:t>правила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Знаетосновные</w:t>
            </w:r>
            <w:r>
              <w:rPr>
                <w:spacing w:val="-5"/>
                <w:sz w:val="24"/>
              </w:rPr>
              <w:t>ПДД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8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Знаетпризнакивремен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Приводитпримерырастений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животныхданной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Приводитпримеры</w:t>
            </w:r>
            <w:r>
              <w:rPr>
                <w:spacing w:val="-2"/>
                <w:sz w:val="24"/>
              </w:rPr>
              <w:t>растений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Приводитпримеры</w:t>
            </w:r>
            <w:r>
              <w:rPr>
                <w:spacing w:val="-2"/>
                <w:sz w:val="24"/>
              </w:rPr>
              <w:t>животных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Приводитпримеры</w:t>
            </w:r>
            <w:r>
              <w:rPr>
                <w:spacing w:val="-2"/>
                <w:sz w:val="24"/>
              </w:rPr>
              <w:t>растений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Знаетусловияжизнирастений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Различаетобъектыприроды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Различаетобъектыживой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неживой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Выполняетрежим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Определяетвремяпо</w:t>
            </w:r>
            <w:r>
              <w:rPr>
                <w:spacing w:val="-2"/>
                <w:sz w:val="24"/>
              </w:rPr>
              <w:t xml:space="preserve"> часам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2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Выполняетправилаповедения</w:t>
            </w:r>
            <w:r>
              <w:rPr>
                <w:spacing w:val="-10"/>
                <w:sz w:val="24"/>
              </w:rPr>
              <w:t>в</w:t>
            </w:r>
          </w:p>
          <w:p w:rsidR="008B52A0" w:rsidRDefault="00496C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опасныхдляжизни</w:t>
            </w:r>
            <w:r>
              <w:rPr>
                <w:spacing w:val="-2"/>
                <w:sz w:val="24"/>
              </w:rPr>
              <w:t xml:space="preserve"> ситуациях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16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Классифицирует</w:t>
            </w:r>
          </w:p>
          <w:p w:rsidR="008B52A0" w:rsidRDefault="00496C4C">
            <w:pPr>
              <w:pStyle w:val="TableParagraph"/>
              <w:spacing w:line="270" w:lineRule="atLeast"/>
              <w:ind w:left="108" w:right="302"/>
              <w:rPr>
                <w:sz w:val="24"/>
              </w:rPr>
            </w:pPr>
            <w:r>
              <w:rPr>
                <w:sz w:val="24"/>
              </w:rPr>
              <w:t xml:space="preserve">представителейрастительного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3"/>
        </w:trPr>
        <w:tc>
          <w:tcPr>
            <w:tcW w:w="516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62" w:type="dxa"/>
          </w:tcPr>
          <w:p w:rsidR="008B52A0" w:rsidRDefault="00496C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Классифицирует</w:t>
            </w:r>
          </w:p>
          <w:p w:rsidR="008B52A0" w:rsidRDefault="00496C4C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представителейживотного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452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</w:tbl>
    <w:p w:rsidR="008B52A0" w:rsidRDefault="008B52A0">
      <w:pPr>
        <w:pStyle w:val="TableParagraph"/>
        <w:rPr>
          <w:sz w:val="24"/>
        </w:rPr>
        <w:sectPr w:rsidR="008B52A0">
          <w:pgSz w:w="11910" w:h="16840"/>
          <w:pgMar w:top="1600" w:right="141" w:bottom="280" w:left="708" w:header="720" w:footer="720" w:gutter="0"/>
          <w:cols w:space="720"/>
        </w:sectPr>
      </w:pPr>
    </w:p>
    <w:p w:rsidR="008B52A0" w:rsidRDefault="00496C4C">
      <w:pPr>
        <w:pStyle w:val="11"/>
        <w:spacing w:before="71"/>
        <w:ind w:left="3754" w:firstLine="0"/>
        <w:jc w:val="left"/>
      </w:pPr>
      <w:r>
        <w:lastRenderedPageBreak/>
        <w:t>Листиндивидуальных</w:t>
      </w:r>
      <w:r>
        <w:rPr>
          <w:spacing w:val="-2"/>
        </w:rPr>
        <w:t>достижений</w:t>
      </w:r>
    </w:p>
    <w:p w:rsidR="008B52A0" w:rsidRDefault="00496C4C">
      <w:pPr>
        <w:pStyle w:val="a3"/>
        <w:tabs>
          <w:tab w:val="left" w:pos="6498"/>
        </w:tabs>
        <w:spacing w:line="274" w:lineRule="exact"/>
        <w:jc w:val="left"/>
      </w:pPr>
      <w:r>
        <w:rPr>
          <w:spacing w:val="-2"/>
        </w:rPr>
        <w:t>Ученик</w:t>
      </w:r>
      <w:r>
        <w:rPr>
          <w:u w:val="single"/>
        </w:rPr>
        <w:tab/>
      </w:r>
    </w:p>
    <w:p w:rsidR="008B52A0" w:rsidRDefault="00496C4C">
      <w:pPr>
        <w:pStyle w:val="a3"/>
        <w:tabs>
          <w:tab w:val="left" w:pos="3386"/>
          <w:tab w:val="left" w:pos="6646"/>
        </w:tabs>
        <w:jc w:val="left"/>
      </w:pPr>
      <w:r>
        <w:t xml:space="preserve">Класс </w:t>
      </w:r>
      <w:r>
        <w:rPr>
          <w:u w:val="single"/>
        </w:rPr>
        <w:tab/>
      </w:r>
      <w:r>
        <w:t xml:space="preserve">Учитель </w:t>
      </w:r>
      <w:r>
        <w:rPr>
          <w:u w:val="single"/>
        </w:rPr>
        <w:tab/>
      </w:r>
      <w:r>
        <w:t>предмет:математика1</w:t>
      </w:r>
      <w:r>
        <w:rPr>
          <w:spacing w:val="-2"/>
        </w:rPr>
        <w:t xml:space="preserve"> полугодие</w:t>
      </w:r>
    </w:p>
    <w:p w:rsidR="008B52A0" w:rsidRDefault="008B52A0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3559"/>
        <w:gridCol w:w="2445"/>
        <w:gridCol w:w="2551"/>
        <w:gridCol w:w="990"/>
      </w:tblGrid>
      <w:tr w:rsidR="008B52A0">
        <w:trPr>
          <w:trHeight w:val="278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545" w:type="dxa"/>
            <w:gridSpan w:val="4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445" w:type="dxa"/>
          </w:tcPr>
          <w:p w:rsidR="008B52A0" w:rsidRDefault="00496C4C">
            <w:pPr>
              <w:pStyle w:val="TableParagraph"/>
              <w:spacing w:line="256" w:lineRule="exact"/>
              <w:ind w:left="689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551" w:type="dxa"/>
          </w:tcPr>
          <w:p w:rsidR="008B52A0" w:rsidRDefault="00496C4C">
            <w:pPr>
              <w:pStyle w:val="TableParagraph"/>
              <w:spacing w:line="256" w:lineRule="exact"/>
              <w:ind w:left="743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90" w:type="dxa"/>
          </w:tcPr>
          <w:p w:rsidR="008B52A0" w:rsidRDefault="00496C4C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Итог</w:t>
            </w:r>
          </w:p>
        </w:tc>
      </w:tr>
      <w:tr w:rsidR="008B52A0">
        <w:trPr>
          <w:trHeight w:val="275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Знаетчислаот0-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Знаетсоставчиселдо</w:t>
            </w:r>
            <w:r>
              <w:rPr>
                <w:spacing w:val="-5"/>
                <w:sz w:val="24"/>
              </w:rPr>
              <w:t>10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наизусть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Знаетгеометрические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Знаетгеометрические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4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Умеетзаписыватьчисладо</w:t>
            </w:r>
            <w:r>
              <w:rPr>
                <w:spacing w:val="-5"/>
                <w:sz w:val="24"/>
              </w:rPr>
              <w:t>20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цифрами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Умеетсчитатьдо10и </w:t>
            </w:r>
            <w:r>
              <w:rPr>
                <w:spacing w:val="-2"/>
                <w:sz w:val="24"/>
              </w:rPr>
              <w:t>обратно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Умеетпересчитывать</w:t>
            </w:r>
            <w:r>
              <w:rPr>
                <w:spacing w:val="-2"/>
                <w:sz w:val="24"/>
              </w:rPr>
              <w:t>предметы,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результатвыражать</w:t>
            </w:r>
            <w:r>
              <w:rPr>
                <w:spacing w:val="-2"/>
                <w:sz w:val="24"/>
              </w:rPr>
              <w:t>числом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Умеетсравниватьчисладо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Умеетклассифицировать</w:t>
            </w:r>
            <w:r>
              <w:rPr>
                <w:spacing w:val="-5"/>
                <w:sz w:val="24"/>
              </w:rPr>
              <w:t>по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признаку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Умеетвыделятьиз</w:t>
            </w:r>
            <w:r>
              <w:rPr>
                <w:spacing w:val="-2"/>
                <w:sz w:val="24"/>
              </w:rPr>
              <w:t>множества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Умееториентироваться</w:t>
            </w:r>
            <w:r>
              <w:rPr>
                <w:spacing w:val="-10"/>
                <w:sz w:val="24"/>
              </w:rPr>
              <w:t>в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Умеетсравниватьпредметы</w:t>
            </w:r>
            <w:r>
              <w:rPr>
                <w:spacing w:val="-5"/>
                <w:sz w:val="24"/>
              </w:rPr>
              <w:t>по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форме,размеру,</w:t>
            </w:r>
            <w:r>
              <w:rPr>
                <w:spacing w:val="-4"/>
                <w:sz w:val="24"/>
              </w:rPr>
              <w:t>цвету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Умеетизмерятьдлинуотрезка</w:t>
            </w:r>
            <w:r>
              <w:rPr>
                <w:spacing w:val="-10"/>
                <w:sz w:val="24"/>
              </w:rPr>
              <w:t>с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линейки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+1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+2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+3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+4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7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+5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+10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1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2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6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3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4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5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8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7"/>
                <w:sz w:val="24"/>
              </w:rPr>
              <w:t>10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</w:tbl>
    <w:p w:rsidR="008B52A0" w:rsidRDefault="008B52A0">
      <w:pPr>
        <w:pStyle w:val="TableParagraph"/>
        <w:rPr>
          <w:sz w:val="20"/>
        </w:rPr>
        <w:sectPr w:rsidR="008B52A0">
          <w:pgSz w:w="11910" w:h="16840"/>
          <w:pgMar w:top="1040" w:right="141" w:bottom="280" w:left="708" w:header="720" w:footer="720" w:gutter="0"/>
          <w:cols w:space="720"/>
        </w:sectPr>
      </w:pPr>
    </w:p>
    <w:p w:rsidR="008B52A0" w:rsidRDefault="00496C4C">
      <w:pPr>
        <w:pStyle w:val="11"/>
        <w:spacing w:before="68" w:line="240" w:lineRule="auto"/>
        <w:ind w:left="287" w:right="5" w:firstLine="0"/>
        <w:jc w:val="center"/>
      </w:pPr>
      <w:r>
        <w:lastRenderedPageBreak/>
        <w:t>Листиндивидуальных</w:t>
      </w:r>
      <w:r>
        <w:rPr>
          <w:spacing w:val="-2"/>
        </w:rPr>
        <w:t>достижений</w:t>
      </w:r>
    </w:p>
    <w:p w:rsidR="008B52A0" w:rsidRDefault="00496C4C">
      <w:pPr>
        <w:pStyle w:val="a3"/>
        <w:tabs>
          <w:tab w:val="left" w:pos="6498"/>
        </w:tabs>
        <w:spacing w:before="271"/>
        <w:jc w:val="left"/>
      </w:pPr>
      <w:r>
        <w:rPr>
          <w:spacing w:val="-2"/>
        </w:rPr>
        <w:t>Ученик</w:t>
      </w:r>
      <w:r>
        <w:rPr>
          <w:u w:val="single"/>
        </w:rPr>
        <w:tab/>
      </w:r>
    </w:p>
    <w:p w:rsidR="008B52A0" w:rsidRDefault="00496C4C">
      <w:pPr>
        <w:pStyle w:val="a3"/>
        <w:tabs>
          <w:tab w:val="left" w:pos="3386"/>
          <w:tab w:val="left" w:pos="6648"/>
        </w:tabs>
        <w:jc w:val="left"/>
      </w:pPr>
      <w:r>
        <w:t xml:space="preserve">Класс </w:t>
      </w:r>
      <w:r>
        <w:rPr>
          <w:u w:val="single"/>
        </w:rPr>
        <w:tab/>
      </w:r>
      <w:r>
        <w:t xml:space="preserve">Учитель </w:t>
      </w:r>
      <w:r>
        <w:rPr>
          <w:u w:val="single"/>
        </w:rPr>
        <w:tab/>
      </w:r>
      <w:r>
        <w:t>предмет:математика2</w:t>
      </w:r>
      <w:r>
        <w:rPr>
          <w:spacing w:val="-2"/>
        </w:rPr>
        <w:t xml:space="preserve"> полугодие</w:t>
      </w:r>
    </w:p>
    <w:p w:rsidR="008B52A0" w:rsidRDefault="008B52A0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8"/>
        <w:gridCol w:w="3559"/>
        <w:gridCol w:w="2445"/>
        <w:gridCol w:w="2551"/>
        <w:gridCol w:w="990"/>
      </w:tblGrid>
      <w:tr w:rsidR="008B52A0">
        <w:trPr>
          <w:trHeight w:val="275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545" w:type="dxa"/>
            <w:gridSpan w:val="4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445" w:type="dxa"/>
          </w:tcPr>
          <w:p w:rsidR="008B52A0" w:rsidRDefault="00496C4C">
            <w:pPr>
              <w:pStyle w:val="TableParagraph"/>
              <w:spacing w:line="256" w:lineRule="exact"/>
              <w:ind w:left="689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551" w:type="dxa"/>
          </w:tcPr>
          <w:p w:rsidR="008B52A0" w:rsidRDefault="00496C4C">
            <w:pPr>
              <w:pStyle w:val="TableParagraph"/>
              <w:spacing w:line="256" w:lineRule="exact"/>
              <w:ind w:left="743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90" w:type="dxa"/>
          </w:tcPr>
          <w:p w:rsidR="008B52A0" w:rsidRDefault="00496C4C">
            <w:pPr>
              <w:pStyle w:val="TableParagraph"/>
              <w:spacing w:line="256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Итог</w:t>
            </w:r>
          </w:p>
        </w:tc>
      </w:tr>
      <w:tr w:rsidR="008B52A0">
        <w:trPr>
          <w:trHeight w:val="278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Знаетчислаот0-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Знаетсоставчиселдо</w:t>
            </w:r>
            <w:r>
              <w:rPr>
                <w:spacing w:val="-5"/>
                <w:sz w:val="24"/>
              </w:rPr>
              <w:t>10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наизусть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Различаетпонятия«число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цифра»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Знаетиумеет</w:t>
            </w:r>
            <w:r>
              <w:rPr>
                <w:spacing w:val="-2"/>
                <w:sz w:val="24"/>
              </w:rPr>
              <w:t xml:space="preserve"> соотносить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единицыдлины(см,</w:t>
            </w:r>
            <w:r>
              <w:rPr>
                <w:spacing w:val="-5"/>
                <w:sz w:val="24"/>
              </w:rPr>
              <w:t>дм)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Пользуетсялинейкой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циркулемдлясравнениядлин </w:t>
            </w:r>
            <w:r>
              <w:rPr>
                <w:spacing w:val="-2"/>
                <w:sz w:val="24"/>
              </w:rPr>
              <w:t>отрезков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Знаетназвания</w:t>
            </w:r>
            <w:r>
              <w:rPr>
                <w:spacing w:val="-2"/>
                <w:sz w:val="24"/>
              </w:rPr>
              <w:t>геометрических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фигури</w:t>
            </w:r>
            <w:r>
              <w:rPr>
                <w:spacing w:val="-5"/>
                <w:sz w:val="24"/>
              </w:rPr>
              <w:t>тел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Умеетстроить</w:t>
            </w:r>
            <w:r>
              <w:rPr>
                <w:spacing w:val="-2"/>
                <w:sz w:val="24"/>
              </w:rPr>
              <w:t>отрезок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натуральногоряда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8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Умеетсчитатьдо20и </w:t>
            </w:r>
            <w:r>
              <w:rPr>
                <w:spacing w:val="-2"/>
                <w:sz w:val="24"/>
              </w:rPr>
              <w:t>обратно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827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2"/>
                <w:sz w:val="24"/>
              </w:rPr>
              <w:t>терминами:</w:t>
            </w:r>
          </w:p>
          <w:p w:rsidR="008B52A0" w:rsidRDefault="00496C4C">
            <w:pPr>
              <w:pStyle w:val="TableParagraph"/>
              <w:spacing w:line="270" w:lineRule="atLeast"/>
              <w:ind w:left="105" w:right="984"/>
              <w:rPr>
                <w:sz w:val="24"/>
              </w:rPr>
            </w:pPr>
            <w:r>
              <w:rPr>
                <w:sz w:val="24"/>
              </w:rPr>
              <w:t xml:space="preserve">неравенство,равенство, </w:t>
            </w:r>
            <w:r>
              <w:rPr>
                <w:spacing w:val="-2"/>
                <w:sz w:val="24"/>
              </w:rPr>
              <w:t>выражение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Умеетсравниватьчисладо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Умеетклассифицировать</w:t>
            </w:r>
            <w:r>
              <w:rPr>
                <w:spacing w:val="-5"/>
                <w:sz w:val="24"/>
              </w:rPr>
              <w:t>по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признаку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Называеткомпоненты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результатыдействия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Называеткомпоненты</w:t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результатыдействия</w:t>
            </w: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Складываети</w:t>
            </w:r>
            <w:r>
              <w:rPr>
                <w:spacing w:val="-2"/>
                <w:sz w:val="24"/>
              </w:rPr>
              <w:t>вычитает</w:t>
            </w:r>
          </w:p>
          <w:p w:rsidR="008B52A0" w:rsidRDefault="00496C4C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«круглые</w:t>
            </w:r>
            <w:r>
              <w:rPr>
                <w:spacing w:val="-2"/>
                <w:sz w:val="24"/>
              </w:rPr>
              <w:t>десятки»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9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Составляетизравенствна сложение равенства на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вычитание(и</w:t>
            </w:r>
            <w:r>
              <w:rPr>
                <w:spacing w:val="-2"/>
                <w:sz w:val="24"/>
              </w:rPr>
              <w:t xml:space="preserve"> наоборот)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>переместительное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Умеетстроитьпрямую</w:t>
            </w:r>
            <w:r>
              <w:rPr>
                <w:spacing w:val="-10"/>
                <w:sz w:val="24"/>
              </w:rPr>
              <w:t>с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линейки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18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Знаетединицымассы</w:t>
            </w:r>
            <w:r>
              <w:rPr>
                <w:spacing w:val="-4"/>
                <w:sz w:val="24"/>
              </w:rPr>
              <w:t>(кг)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828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Моделирует</w:t>
            </w:r>
            <w:r>
              <w:rPr>
                <w:spacing w:val="-2"/>
                <w:sz w:val="24"/>
              </w:rPr>
              <w:t>отношения</w:t>
            </w:r>
          </w:p>
          <w:p w:rsidR="008B52A0" w:rsidRDefault="00496C4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«столькоже»,</w:t>
            </w:r>
            <w:r>
              <w:rPr>
                <w:spacing w:val="-2"/>
                <w:sz w:val="24"/>
              </w:rPr>
              <w:t>«больше»,</w:t>
            </w:r>
          </w:p>
          <w:p w:rsidR="008B52A0" w:rsidRDefault="00496C4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«меньше»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18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3559" w:type="dxa"/>
          </w:tcPr>
          <w:p w:rsidR="008B52A0" w:rsidRDefault="00496C4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Моделирует</w:t>
            </w:r>
            <w:r>
              <w:rPr>
                <w:spacing w:val="-2"/>
                <w:sz w:val="24"/>
              </w:rPr>
              <w:t>отношения</w:t>
            </w:r>
          </w:p>
          <w:p w:rsidR="008B52A0" w:rsidRDefault="00496C4C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«большена»,«меньше</w:t>
            </w:r>
            <w:r>
              <w:rPr>
                <w:spacing w:val="-5"/>
                <w:sz w:val="24"/>
              </w:rPr>
              <w:t>на»</w:t>
            </w:r>
          </w:p>
        </w:tc>
        <w:tc>
          <w:tcPr>
            <w:tcW w:w="2445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</w:tbl>
    <w:p w:rsidR="008B52A0" w:rsidRDefault="008B52A0">
      <w:pPr>
        <w:pStyle w:val="TableParagraph"/>
        <w:rPr>
          <w:sz w:val="24"/>
        </w:rPr>
        <w:sectPr w:rsidR="008B52A0">
          <w:pgSz w:w="11910" w:h="16840"/>
          <w:pgMar w:top="1600" w:right="141" w:bottom="280" w:left="708" w:header="720" w:footer="720" w:gutter="0"/>
          <w:cols w:space="720"/>
        </w:sectPr>
      </w:pPr>
    </w:p>
    <w:p w:rsidR="008B52A0" w:rsidRDefault="00496C4C">
      <w:pPr>
        <w:pStyle w:val="11"/>
        <w:spacing w:before="71" w:line="240" w:lineRule="auto"/>
        <w:ind w:left="287" w:right="5" w:firstLine="0"/>
        <w:jc w:val="center"/>
      </w:pPr>
      <w:r>
        <w:lastRenderedPageBreak/>
        <w:t>Листиндивидуальных</w:t>
      </w:r>
      <w:r>
        <w:rPr>
          <w:spacing w:val="-2"/>
        </w:rPr>
        <w:t>достижений</w:t>
      </w:r>
    </w:p>
    <w:p w:rsidR="008B52A0" w:rsidRDefault="008B52A0">
      <w:pPr>
        <w:pStyle w:val="a3"/>
        <w:ind w:left="0"/>
        <w:jc w:val="left"/>
        <w:rPr>
          <w:b/>
        </w:rPr>
      </w:pPr>
    </w:p>
    <w:p w:rsidR="008B52A0" w:rsidRDefault="00496C4C">
      <w:pPr>
        <w:pStyle w:val="a3"/>
        <w:tabs>
          <w:tab w:val="left" w:pos="6559"/>
          <w:tab w:val="left" w:pos="10116"/>
        </w:tabs>
        <w:jc w:val="left"/>
      </w:pPr>
      <w:r>
        <w:t xml:space="preserve">Ученик </w:t>
      </w:r>
      <w:r>
        <w:rPr>
          <w:u w:val="single"/>
        </w:rPr>
        <w:tab/>
      </w:r>
      <w:r>
        <w:t xml:space="preserve">класс </w:t>
      </w:r>
      <w:r>
        <w:rPr>
          <w:u w:val="single"/>
        </w:rPr>
        <w:tab/>
      </w:r>
    </w:p>
    <w:p w:rsidR="008B52A0" w:rsidRDefault="008B52A0">
      <w:pPr>
        <w:pStyle w:val="a3"/>
        <w:spacing w:before="5"/>
        <w:ind w:left="0"/>
        <w:jc w:val="left"/>
      </w:pPr>
    </w:p>
    <w:p w:rsidR="008B52A0" w:rsidRDefault="00496C4C">
      <w:pPr>
        <w:pStyle w:val="a3"/>
        <w:jc w:val="left"/>
      </w:pPr>
      <w:r>
        <w:t>Универсальныеучебные</w:t>
      </w:r>
      <w:r>
        <w:rPr>
          <w:spacing w:val="-2"/>
        </w:rPr>
        <w:t>действия</w:t>
      </w:r>
    </w:p>
    <w:p w:rsidR="008B52A0" w:rsidRDefault="008B52A0">
      <w:pPr>
        <w:pStyle w:val="a3"/>
        <w:spacing w:before="56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425"/>
        <w:gridCol w:w="5248"/>
        <w:gridCol w:w="850"/>
        <w:gridCol w:w="851"/>
        <w:gridCol w:w="853"/>
        <w:gridCol w:w="709"/>
        <w:gridCol w:w="738"/>
      </w:tblGrid>
      <w:tr w:rsidR="008B52A0">
        <w:trPr>
          <w:trHeight w:val="278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673" w:type="dxa"/>
            <w:gridSpan w:val="2"/>
            <w:vMerge w:val="restart"/>
          </w:tcPr>
          <w:p w:rsidR="008B52A0" w:rsidRDefault="00496C4C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УУД</w:t>
            </w:r>
          </w:p>
        </w:tc>
        <w:tc>
          <w:tcPr>
            <w:tcW w:w="4001" w:type="dxa"/>
            <w:gridSpan w:val="5"/>
          </w:tcPr>
          <w:p w:rsidR="008B52A0" w:rsidRDefault="00496C4C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673" w:type="dxa"/>
            <w:gridSpan w:val="2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8B52A0" w:rsidRDefault="00496C4C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8B52A0" w:rsidRDefault="00496C4C">
            <w:pPr>
              <w:pStyle w:val="TableParagraph"/>
              <w:spacing w:line="264" w:lineRule="exact"/>
              <w:ind w:left="2" w:right="2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четв</w:t>
            </w:r>
            <w:proofErr w:type="spellEnd"/>
          </w:p>
        </w:tc>
        <w:tc>
          <w:tcPr>
            <w:tcW w:w="851" w:type="dxa"/>
          </w:tcPr>
          <w:p w:rsidR="008B52A0" w:rsidRDefault="00496C4C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8B52A0" w:rsidRDefault="00496C4C">
            <w:pPr>
              <w:pStyle w:val="TableParagraph"/>
              <w:spacing w:line="264" w:lineRule="exact"/>
              <w:ind w:left="5" w:right="2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четв</w:t>
            </w:r>
            <w:proofErr w:type="spellEnd"/>
          </w:p>
        </w:tc>
        <w:tc>
          <w:tcPr>
            <w:tcW w:w="853" w:type="dxa"/>
          </w:tcPr>
          <w:p w:rsidR="008B52A0" w:rsidRDefault="00496C4C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8B52A0" w:rsidRDefault="00496C4C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четв</w:t>
            </w:r>
            <w:proofErr w:type="spellEnd"/>
          </w:p>
        </w:tc>
        <w:tc>
          <w:tcPr>
            <w:tcW w:w="709" w:type="dxa"/>
          </w:tcPr>
          <w:p w:rsidR="008B52A0" w:rsidRDefault="00496C4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8B52A0" w:rsidRDefault="00496C4C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четв</w:t>
            </w:r>
            <w:proofErr w:type="spellEnd"/>
          </w:p>
        </w:tc>
        <w:tc>
          <w:tcPr>
            <w:tcW w:w="738" w:type="dxa"/>
          </w:tcPr>
          <w:p w:rsidR="008B52A0" w:rsidRDefault="00496C4C">
            <w:pPr>
              <w:pStyle w:val="TableParagraph"/>
              <w:spacing w:line="268" w:lineRule="exact"/>
              <w:ind w:left="13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:rsidR="008B52A0" w:rsidRDefault="00496C4C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pacing w:val="-4"/>
                <w:sz w:val="24"/>
              </w:rPr>
              <w:t>итог</w:t>
            </w:r>
          </w:p>
        </w:tc>
      </w:tr>
      <w:tr w:rsidR="008B52A0">
        <w:trPr>
          <w:trHeight w:val="275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25" w:type="dxa"/>
            <w:vMerge w:val="restart"/>
            <w:textDirection w:val="tbRl"/>
          </w:tcPr>
          <w:p w:rsidR="008B52A0" w:rsidRDefault="00496C4C">
            <w:pPr>
              <w:pStyle w:val="TableParagraph"/>
              <w:spacing w:before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личностные</w:t>
            </w: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понимаетсвоюновуюсоциальнуюроль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423"/>
                <w:tab w:val="left" w:pos="1766"/>
                <w:tab w:val="left" w:pos="3071"/>
                <w:tab w:val="left" w:pos="4107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принимает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школьной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8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2205"/>
                <w:tab w:val="left" w:pos="3042"/>
                <w:tab w:val="left" w:pos="3682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идентифицирует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национальной</w:t>
            </w:r>
          </w:p>
          <w:p w:rsidR="008B52A0" w:rsidRDefault="00496C4C">
            <w:pPr>
              <w:pStyle w:val="TableParagraph"/>
              <w:tabs>
                <w:tab w:val="left" w:pos="2104"/>
                <w:tab w:val="left" w:pos="3363"/>
                <w:tab w:val="left" w:pos="3934"/>
                <w:tab w:val="left" w:pos="4586"/>
              </w:tabs>
              <w:spacing w:line="270" w:lineRule="atLeast"/>
              <w:ind w:left="107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понимает,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люди </w:t>
            </w:r>
            <w:r>
              <w:rPr>
                <w:sz w:val="24"/>
              </w:rPr>
              <w:t>других национальностей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450"/>
                <w:tab w:val="left" w:pos="2690"/>
                <w:tab w:val="left" w:pos="4073"/>
                <w:tab w:val="left" w:pos="5011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соблюдает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моральные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ориентируетсянаихвыполнениес</w:t>
            </w:r>
            <w:r>
              <w:rPr>
                <w:spacing w:val="-2"/>
                <w:sz w:val="24"/>
              </w:rPr>
              <w:t>помощью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учителяипо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3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352"/>
                <w:tab w:val="left" w:pos="4013"/>
                <w:tab w:val="left" w:pos="5020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проявляет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учебно-познавательный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учебному</w:t>
            </w:r>
            <w:r>
              <w:rPr>
                <w:spacing w:val="-2"/>
                <w:sz w:val="24"/>
              </w:rPr>
              <w:t>процессу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066"/>
                <w:tab w:val="left" w:pos="2332"/>
                <w:tab w:val="left" w:pos="2883"/>
                <w:tab w:val="left" w:pos="4471"/>
                <w:tab w:val="left" w:pos="5005"/>
              </w:tabs>
              <w:ind w:left="107" w:right="101"/>
              <w:rPr>
                <w:sz w:val="24"/>
              </w:rPr>
            </w:pPr>
            <w:r>
              <w:rPr>
                <w:sz w:val="24"/>
              </w:rPr>
              <w:t xml:space="preserve">ориентируетсявнравственномсодержаниии </w:t>
            </w:r>
            <w:r>
              <w:rPr>
                <w:spacing w:val="-2"/>
                <w:sz w:val="24"/>
              </w:rPr>
              <w:t>смысле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поступков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собственных,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окружающих</w:t>
            </w:r>
            <w:r>
              <w:rPr>
                <w:spacing w:val="-4"/>
                <w:sz w:val="24"/>
              </w:rPr>
              <w:t xml:space="preserve"> людей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606"/>
                <w:tab w:val="left" w:pos="3170"/>
                <w:tab w:val="left" w:pos="382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соблюдению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здоровогообраза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25" w:type="dxa"/>
            <w:vMerge w:val="restart"/>
            <w:textDirection w:val="tbRl"/>
          </w:tcPr>
          <w:p w:rsidR="008B52A0" w:rsidRDefault="00496C4C">
            <w:pPr>
              <w:pStyle w:val="TableParagraph"/>
              <w:spacing w:before="102"/>
              <w:ind w:left="1024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умеетслушатьипониматьречь</w:t>
            </w:r>
            <w:r>
              <w:rPr>
                <w:spacing w:val="-2"/>
                <w:sz w:val="24"/>
              </w:rPr>
              <w:t>других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вступаетв учебный</w:t>
            </w:r>
            <w:r>
              <w:rPr>
                <w:spacing w:val="-2"/>
                <w:sz w:val="24"/>
              </w:rPr>
              <w:t>диалог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соблюдаетнормыречевого</w:t>
            </w:r>
            <w:r>
              <w:rPr>
                <w:spacing w:val="-2"/>
                <w:sz w:val="24"/>
              </w:rPr>
              <w:t>этикета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оказываетвзаимопомощьвсотрудничестве(в парах)подруководствомучителя,</w:t>
            </w:r>
            <w:r>
              <w:rPr>
                <w:spacing w:val="-2"/>
                <w:sz w:val="24"/>
              </w:rPr>
              <w:t>принимает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правилаработыв</w:t>
            </w:r>
            <w:r>
              <w:rPr>
                <w:spacing w:val="-4"/>
                <w:sz w:val="24"/>
              </w:rPr>
              <w:t>паре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3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готовдоговариватьсяиприходитьк</w:t>
            </w:r>
            <w:r>
              <w:rPr>
                <w:spacing w:val="-2"/>
                <w:sz w:val="24"/>
              </w:rPr>
              <w:t>общему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мнению(подруководством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умеетзадаватьпростыевопросыпо</w:t>
            </w:r>
            <w:r>
              <w:rPr>
                <w:spacing w:val="-2"/>
                <w:sz w:val="24"/>
              </w:rPr>
              <w:t>учебному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материалуиотвечатьна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понимает,чтоудругихлюдейестьсвоя</w:t>
            </w:r>
            <w:r>
              <w:rPr>
                <w:spacing w:val="-4"/>
                <w:sz w:val="24"/>
              </w:rPr>
              <w:t>точка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зрения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умеетвыражатьсвоимыслиполнов</w:t>
            </w:r>
            <w:r>
              <w:rPr>
                <w:spacing w:val="-2"/>
                <w:sz w:val="24"/>
              </w:rPr>
              <w:t>устной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форме(2-4</w:t>
            </w:r>
            <w:r>
              <w:rPr>
                <w:spacing w:val="-2"/>
                <w:sz w:val="24"/>
              </w:rPr>
              <w:t>предложения)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25" w:type="dxa"/>
            <w:vMerge w:val="restart"/>
            <w:textDirection w:val="tbRl"/>
          </w:tcPr>
          <w:p w:rsidR="008B52A0" w:rsidRDefault="00496C4C">
            <w:pPr>
              <w:pStyle w:val="TableParagraph"/>
              <w:spacing w:before="102"/>
              <w:ind w:left="868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познавательные</w:t>
            </w: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частичносоотноситизвестноесодержание</w:t>
            </w:r>
            <w:r>
              <w:rPr>
                <w:spacing w:val="-10"/>
                <w:sz w:val="24"/>
              </w:rPr>
              <w:t>с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неизвестнымспомощью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886"/>
                <w:tab w:val="left" w:pos="2282"/>
                <w:tab w:val="left" w:pos="3410"/>
                <w:tab w:val="left" w:pos="4823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ориентируется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(на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развороте,воглавлении,в</w:t>
            </w:r>
            <w:r>
              <w:rPr>
                <w:spacing w:val="-2"/>
                <w:sz w:val="24"/>
              </w:rPr>
              <w:t xml:space="preserve"> словаре)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250"/>
                <w:tab w:val="left" w:pos="2275"/>
                <w:tab w:val="left" w:pos="2821"/>
                <w:tab w:val="left" w:pos="4002"/>
                <w:tab w:val="left" w:pos="4428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тексте,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иллюстрациях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устанавливаетпричинно–следственные</w:t>
            </w:r>
            <w:r>
              <w:rPr>
                <w:spacing w:val="-2"/>
                <w:sz w:val="24"/>
              </w:rPr>
              <w:t>связи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подруководством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2"/>
                <w:sz w:val="24"/>
              </w:rPr>
              <w:t>моделировать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476"/>
                <w:tab w:val="left" w:pos="2624"/>
                <w:tab w:val="left" w:pos="406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пользуется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символами,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моделями,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схемами(приведѐннымив</w:t>
            </w:r>
            <w:r>
              <w:rPr>
                <w:spacing w:val="-2"/>
                <w:sz w:val="24"/>
              </w:rPr>
              <w:t xml:space="preserve"> учебнике)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подробнопересказываетнебольшие</w:t>
            </w:r>
            <w:r>
              <w:rPr>
                <w:spacing w:val="-2"/>
                <w:sz w:val="24"/>
              </w:rPr>
              <w:t>тексты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</w:tbl>
    <w:p w:rsidR="008B52A0" w:rsidRDefault="008B52A0">
      <w:pPr>
        <w:pStyle w:val="TableParagraph"/>
        <w:rPr>
          <w:sz w:val="20"/>
        </w:rPr>
        <w:sectPr w:rsidR="008B52A0">
          <w:pgSz w:w="11910" w:h="16840"/>
          <w:pgMar w:top="1040" w:right="141" w:bottom="983" w:left="708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425"/>
        <w:gridCol w:w="5248"/>
        <w:gridCol w:w="850"/>
        <w:gridCol w:w="851"/>
        <w:gridCol w:w="853"/>
        <w:gridCol w:w="709"/>
        <w:gridCol w:w="738"/>
      </w:tblGrid>
      <w:tr w:rsidR="008B52A0">
        <w:trPr>
          <w:trHeight w:val="830"/>
        </w:trPr>
        <w:tc>
          <w:tcPr>
            <w:tcW w:w="569" w:type="dxa"/>
            <w:vMerge w:val="restart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  <w:vMerge w:val="restart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сравниваетигруппируетпредметыиих</w:t>
            </w:r>
            <w:r>
              <w:rPr>
                <w:spacing w:val="-2"/>
                <w:sz w:val="24"/>
              </w:rPr>
              <w:t>образы,</w:t>
            </w:r>
          </w:p>
          <w:p w:rsidR="008B52A0" w:rsidRDefault="00496C4C">
            <w:pPr>
              <w:pStyle w:val="TableParagraph"/>
              <w:tabs>
                <w:tab w:val="left" w:pos="2102"/>
                <w:tab w:val="left" w:pos="2672"/>
                <w:tab w:val="left" w:pos="3994"/>
              </w:tabs>
              <w:spacing w:line="270" w:lineRule="atLeast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классифицирует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признакам, </w:t>
            </w:r>
            <w:r>
              <w:rPr>
                <w:sz w:val="24"/>
              </w:rPr>
              <w:t>выделяет признаки, обобщает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423"/>
                <w:tab w:val="left" w:pos="3666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строит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рефлексивные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высказывания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 w:val="restart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25" w:type="dxa"/>
            <w:vMerge w:val="restart"/>
            <w:textDirection w:val="tbRl"/>
          </w:tcPr>
          <w:p w:rsidR="008B52A0" w:rsidRDefault="00496C4C">
            <w:pPr>
              <w:pStyle w:val="TableParagraph"/>
              <w:spacing w:before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регулятивные</w:t>
            </w: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490"/>
                <w:tab w:val="left" w:pos="2663"/>
                <w:tab w:val="left" w:pos="3670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принимает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поставленную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учителем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формулируетсовместносучителем</w:t>
            </w:r>
            <w:r>
              <w:rPr>
                <w:spacing w:val="-2"/>
                <w:sz w:val="24"/>
              </w:rPr>
              <w:t>учебную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задачу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685"/>
                <w:tab w:val="left" w:pos="1800"/>
                <w:tab w:val="left" w:pos="3510"/>
                <w:tab w:val="left" w:pos="4403"/>
                <w:tab w:val="left" w:pos="4764"/>
              </w:tabs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 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2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составляетэлементарныйпландействий</w:t>
            </w:r>
            <w:r>
              <w:rPr>
                <w:spacing w:val="-5"/>
                <w:sz w:val="24"/>
              </w:rPr>
              <w:t>при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работев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4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осуществляетконтрольвыполненнойработы</w:t>
            </w:r>
            <w:r>
              <w:rPr>
                <w:spacing w:val="-10"/>
                <w:sz w:val="24"/>
              </w:rPr>
              <w:t>с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образцом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различаетспособирезультат</w:t>
            </w:r>
            <w:r>
              <w:rPr>
                <w:spacing w:val="-2"/>
                <w:sz w:val="24"/>
              </w:rPr>
              <w:t xml:space="preserve"> действия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894"/>
                <w:tab w:val="left" w:pos="3439"/>
                <w:tab w:val="left" w:pos="4765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пошаговый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высказываетпредположениепоповоду</w:t>
            </w:r>
            <w:r>
              <w:rPr>
                <w:spacing w:val="-2"/>
                <w:sz w:val="24"/>
              </w:rPr>
              <w:t>способа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вносит коррективывконкретноедействиепосле егозавершениянаосновеоценки</w:t>
            </w:r>
            <w:r>
              <w:rPr>
                <w:spacing w:val="-2"/>
                <w:sz w:val="24"/>
              </w:rPr>
              <w:t>учителя,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одноклассниковсопоройна</w:t>
            </w:r>
            <w:r>
              <w:rPr>
                <w:spacing w:val="-2"/>
                <w:sz w:val="24"/>
              </w:rPr>
              <w:t>образец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828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tabs>
                <w:tab w:val="left" w:pos="1517"/>
                <w:tab w:val="left" w:pos="1592"/>
                <w:tab w:val="left" w:pos="2402"/>
                <w:tab w:val="left" w:pos="2970"/>
                <w:tab w:val="left" w:pos="3376"/>
                <w:tab w:val="left" w:pos="3460"/>
                <w:tab w:val="left" w:pos="4076"/>
                <w:tab w:val="left" w:pos="5026"/>
              </w:tabs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оценивает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совместно выбранным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критериям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образцом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адекватновоспринимаетоценку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7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организовываетрабочее</w:t>
            </w:r>
            <w:r>
              <w:rPr>
                <w:spacing w:val="-2"/>
                <w:sz w:val="24"/>
              </w:rPr>
              <w:t>место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275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готовитнеобходимыеинструментыдля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0"/>
              </w:rPr>
            </w:pPr>
          </w:p>
        </w:tc>
      </w:tr>
      <w:tr w:rsidR="008B52A0">
        <w:trPr>
          <w:trHeight w:val="551"/>
        </w:trPr>
        <w:tc>
          <w:tcPr>
            <w:tcW w:w="569" w:type="dxa"/>
            <w:vMerge/>
            <w:tcBorders>
              <w:top w:val="nil"/>
            </w:tcBorders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textDirection w:val="tbRl"/>
          </w:tcPr>
          <w:p w:rsidR="008B52A0" w:rsidRDefault="008B52A0">
            <w:pPr>
              <w:rPr>
                <w:sz w:val="2"/>
                <w:szCs w:val="2"/>
              </w:rPr>
            </w:pPr>
          </w:p>
        </w:tc>
        <w:tc>
          <w:tcPr>
            <w:tcW w:w="5248" w:type="dxa"/>
          </w:tcPr>
          <w:p w:rsidR="008B52A0" w:rsidRDefault="00496C4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удерживаеторганизованноеповедениево</w:t>
            </w:r>
            <w:r>
              <w:rPr>
                <w:spacing w:val="-2"/>
                <w:sz w:val="24"/>
              </w:rPr>
              <w:t>время</w:t>
            </w:r>
          </w:p>
          <w:p w:rsidR="008B52A0" w:rsidRDefault="00496C4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урока</w:t>
            </w:r>
          </w:p>
        </w:tc>
        <w:tc>
          <w:tcPr>
            <w:tcW w:w="850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  <w:tc>
          <w:tcPr>
            <w:tcW w:w="738" w:type="dxa"/>
          </w:tcPr>
          <w:p w:rsidR="008B52A0" w:rsidRDefault="008B52A0">
            <w:pPr>
              <w:pStyle w:val="TableParagraph"/>
              <w:rPr>
                <w:sz w:val="24"/>
              </w:rPr>
            </w:pPr>
          </w:p>
        </w:tc>
      </w:tr>
    </w:tbl>
    <w:p w:rsidR="008B52A0" w:rsidRDefault="008B52A0" w:rsidP="00870491">
      <w:pPr>
        <w:spacing w:before="64" w:line="199" w:lineRule="auto"/>
        <w:ind w:left="3395" w:right="2933" w:firstLine="273"/>
        <w:rPr>
          <w:rFonts w:ascii="Courier New" w:hAnsi="Courier New"/>
          <w:sz w:val="16"/>
        </w:rPr>
      </w:pPr>
    </w:p>
    <w:sectPr w:rsidR="008B52A0" w:rsidSect="008B52A0">
      <w:pgSz w:w="11910" w:h="16840"/>
      <w:pgMar w:top="620" w:right="141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B28EE"/>
    <w:multiLevelType w:val="hybridMultilevel"/>
    <w:tmpl w:val="AD762B46"/>
    <w:lvl w:ilvl="0" w:tplc="63A409C0">
      <w:start w:val="6"/>
      <w:numFmt w:val="decimal"/>
      <w:lvlText w:val="%1"/>
      <w:lvlJc w:val="left"/>
      <w:pPr>
        <w:ind w:left="174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0CD752">
      <w:numFmt w:val="bullet"/>
      <w:lvlText w:val="•"/>
      <w:lvlJc w:val="left"/>
      <w:pPr>
        <w:ind w:left="2671" w:hanging="180"/>
      </w:pPr>
      <w:rPr>
        <w:rFonts w:hint="default"/>
        <w:lang w:val="ru-RU" w:eastAsia="en-US" w:bidi="ar-SA"/>
      </w:rPr>
    </w:lvl>
    <w:lvl w:ilvl="2" w:tplc="21CCEA2A">
      <w:numFmt w:val="bullet"/>
      <w:lvlText w:val="•"/>
      <w:lvlJc w:val="left"/>
      <w:pPr>
        <w:ind w:left="3603" w:hanging="180"/>
      </w:pPr>
      <w:rPr>
        <w:rFonts w:hint="default"/>
        <w:lang w:val="ru-RU" w:eastAsia="en-US" w:bidi="ar-SA"/>
      </w:rPr>
    </w:lvl>
    <w:lvl w:ilvl="3" w:tplc="D3806026">
      <w:numFmt w:val="bullet"/>
      <w:lvlText w:val="•"/>
      <w:lvlJc w:val="left"/>
      <w:pPr>
        <w:ind w:left="4535" w:hanging="180"/>
      </w:pPr>
      <w:rPr>
        <w:rFonts w:hint="default"/>
        <w:lang w:val="ru-RU" w:eastAsia="en-US" w:bidi="ar-SA"/>
      </w:rPr>
    </w:lvl>
    <w:lvl w:ilvl="4" w:tplc="2DA0B782">
      <w:numFmt w:val="bullet"/>
      <w:lvlText w:val="•"/>
      <w:lvlJc w:val="left"/>
      <w:pPr>
        <w:ind w:left="5466" w:hanging="180"/>
      </w:pPr>
      <w:rPr>
        <w:rFonts w:hint="default"/>
        <w:lang w:val="ru-RU" w:eastAsia="en-US" w:bidi="ar-SA"/>
      </w:rPr>
    </w:lvl>
    <w:lvl w:ilvl="5" w:tplc="64EAFE58">
      <w:numFmt w:val="bullet"/>
      <w:lvlText w:val="•"/>
      <w:lvlJc w:val="left"/>
      <w:pPr>
        <w:ind w:left="6398" w:hanging="180"/>
      </w:pPr>
      <w:rPr>
        <w:rFonts w:hint="default"/>
        <w:lang w:val="ru-RU" w:eastAsia="en-US" w:bidi="ar-SA"/>
      </w:rPr>
    </w:lvl>
    <w:lvl w:ilvl="6" w:tplc="1548AD08">
      <w:numFmt w:val="bullet"/>
      <w:lvlText w:val="•"/>
      <w:lvlJc w:val="left"/>
      <w:pPr>
        <w:ind w:left="7330" w:hanging="180"/>
      </w:pPr>
      <w:rPr>
        <w:rFonts w:hint="default"/>
        <w:lang w:val="ru-RU" w:eastAsia="en-US" w:bidi="ar-SA"/>
      </w:rPr>
    </w:lvl>
    <w:lvl w:ilvl="7" w:tplc="B4AA5D66">
      <w:numFmt w:val="bullet"/>
      <w:lvlText w:val="•"/>
      <w:lvlJc w:val="left"/>
      <w:pPr>
        <w:ind w:left="8262" w:hanging="180"/>
      </w:pPr>
      <w:rPr>
        <w:rFonts w:hint="default"/>
        <w:lang w:val="ru-RU" w:eastAsia="en-US" w:bidi="ar-SA"/>
      </w:rPr>
    </w:lvl>
    <w:lvl w:ilvl="8" w:tplc="8B60690C">
      <w:numFmt w:val="bullet"/>
      <w:lvlText w:val="•"/>
      <w:lvlJc w:val="left"/>
      <w:pPr>
        <w:ind w:left="9193" w:hanging="180"/>
      </w:pPr>
      <w:rPr>
        <w:rFonts w:hint="default"/>
        <w:lang w:val="ru-RU" w:eastAsia="en-US" w:bidi="ar-SA"/>
      </w:rPr>
    </w:lvl>
  </w:abstractNum>
  <w:abstractNum w:abstractNumId="1">
    <w:nsid w:val="2E98483F"/>
    <w:multiLevelType w:val="hybridMultilevel"/>
    <w:tmpl w:val="ADA41EE0"/>
    <w:lvl w:ilvl="0" w:tplc="D81C53D2">
      <w:numFmt w:val="bullet"/>
      <w:lvlText w:val="-"/>
      <w:lvlJc w:val="left"/>
      <w:pPr>
        <w:ind w:left="994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910CD4C">
      <w:numFmt w:val="bullet"/>
      <w:lvlText w:val="•"/>
      <w:lvlJc w:val="left"/>
      <w:pPr>
        <w:ind w:left="2005" w:hanging="708"/>
      </w:pPr>
      <w:rPr>
        <w:rFonts w:hint="default"/>
        <w:lang w:val="ru-RU" w:eastAsia="en-US" w:bidi="ar-SA"/>
      </w:rPr>
    </w:lvl>
    <w:lvl w:ilvl="2" w:tplc="9182B24A">
      <w:numFmt w:val="bullet"/>
      <w:lvlText w:val="•"/>
      <w:lvlJc w:val="left"/>
      <w:pPr>
        <w:ind w:left="3011" w:hanging="708"/>
      </w:pPr>
      <w:rPr>
        <w:rFonts w:hint="default"/>
        <w:lang w:val="ru-RU" w:eastAsia="en-US" w:bidi="ar-SA"/>
      </w:rPr>
    </w:lvl>
    <w:lvl w:ilvl="3" w:tplc="35E618EA">
      <w:numFmt w:val="bullet"/>
      <w:lvlText w:val="•"/>
      <w:lvlJc w:val="left"/>
      <w:pPr>
        <w:ind w:left="4017" w:hanging="708"/>
      </w:pPr>
      <w:rPr>
        <w:rFonts w:hint="default"/>
        <w:lang w:val="ru-RU" w:eastAsia="en-US" w:bidi="ar-SA"/>
      </w:rPr>
    </w:lvl>
    <w:lvl w:ilvl="4" w:tplc="49ACA068">
      <w:numFmt w:val="bullet"/>
      <w:lvlText w:val="•"/>
      <w:lvlJc w:val="left"/>
      <w:pPr>
        <w:ind w:left="5022" w:hanging="708"/>
      </w:pPr>
      <w:rPr>
        <w:rFonts w:hint="default"/>
        <w:lang w:val="ru-RU" w:eastAsia="en-US" w:bidi="ar-SA"/>
      </w:rPr>
    </w:lvl>
    <w:lvl w:ilvl="5" w:tplc="60809624">
      <w:numFmt w:val="bullet"/>
      <w:lvlText w:val="•"/>
      <w:lvlJc w:val="left"/>
      <w:pPr>
        <w:ind w:left="6028" w:hanging="708"/>
      </w:pPr>
      <w:rPr>
        <w:rFonts w:hint="default"/>
        <w:lang w:val="ru-RU" w:eastAsia="en-US" w:bidi="ar-SA"/>
      </w:rPr>
    </w:lvl>
    <w:lvl w:ilvl="6" w:tplc="6D4A500C">
      <w:numFmt w:val="bullet"/>
      <w:lvlText w:val="•"/>
      <w:lvlJc w:val="left"/>
      <w:pPr>
        <w:ind w:left="7034" w:hanging="708"/>
      </w:pPr>
      <w:rPr>
        <w:rFonts w:hint="default"/>
        <w:lang w:val="ru-RU" w:eastAsia="en-US" w:bidi="ar-SA"/>
      </w:rPr>
    </w:lvl>
    <w:lvl w:ilvl="7" w:tplc="6B8C65FC">
      <w:numFmt w:val="bullet"/>
      <w:lvlText w:val="•"/>
      <w:lvlJc w:val="left"/>
      <w:pPr>
        <w:ind w:left="8040" w:hanging="708"/>
      </w:pPr>
      <w:rPr>
        <w:rFonts w:hint="default"/>
        <w:lang w:val="ru-RU" w:eastAsia="en-US" w:bidi="ar-SA"/>
      </w:rPr>
    </w:lvl>
    <w:lvl w:ilvl="8" w:tplc="EFECD986">
      <w:numFmt w:val="bullet"/>
      <w:lvlText w:val="•"/>
      <w:lvlJc w:val="left"/>
      <w:pPr>
        <w:ind w:left="9045" w:hanging="708"/>
      </w:pPr>
      <w:rPr>
        <w:rFonts w:hint="default"/>
        <w:lang w:val="ru-RU" w:eastAsia="en-US" w:bidi="ar-SA"/>
      </w:rPr>
    </w:lvl>
  </w:abstractNum>
  <w:abstractNum w:abstractNumId="2">
    <w:nsid w:val="3B532732"/>
    <w:multiLevelType w:val="multilevel"/>
    <w:tmpl w:val="3E5CCD64"/>
    <w:lvl w:ilvl="0">
      <w:start w:val="1"/>
      <w:numFmt w:val="decimal"/>
      <w:lvlText w:val="%1."/>
      <w:lvlJc w:val="left"/>
      <w:pPr>
        <w:ind w:left="4664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8" w:hanging="408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71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994" w:hanging="4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660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6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2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8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4" w:hanging="4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B52A0"/>
    <w:rsid w:val="001A15F2"/>
    <w:rsid w:val="002A6A88"/>
    <w:rsid w:val="002E487B"/>
    <w:rsid w:val="00496C4C"/>
    <w:rsid w:val="00500BDE"/>
    <w:rsid w:val="007838C3"/>
    <w:rsid w:val="00870491"/>
    <w:rsid w:val="008B52A0"/>
    <w:rsid w:val="00933EB3"/>
    <w:rsid w:val="00966717"/>
    <w:rsid w:val="00B857B9"/>
    <w:rsid w:val="00C27994"/>
    <w:rsid w:val="00F557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52A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52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B52A0"/>
    <w:pPr>
      <w:ind w:left="994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8B52A0"/>
    <w:pPr>
      <w:spacing w:line="274" w:lineRule="exact"/>
      <w:ind w:left="1966" w:hanging="406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8B52A0"/>
    <w:pPr>
      <w:ind w:left="994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8B52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50579" TargetMode="External"/><Relationship Id="rId13" Type="http://schemas.openxmlformats.org/officeDocument/2006/relationships/hyperlink" Target="https://docs.cntd.ru/document/902350579" TargetMode="External"/><Relationship Id="rId18" Type="http://schemas.openxmlformats.org/officeDocument/2006/relationships/hyperlink" Target="https://docs.cntd.ru/document/902350579" TargetMode="External"/><Relationship Id="rId26" Type="http://schemas.openxmlformats.org/officeDocument/2006/relationships/hyperlink" Target="https://docs.cntd.ru/document/9023505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902350579" TargetMode="External"/><Relationship Id="rId7" Type="http://schemas.openxmlformats.org/officeDocument/2006/relationships/hyperlink" Target="https://docs.cntd.ru/document/902350579" TargetMode="External"/><Relationship Id="rId12" Type="http://schemas.openxmlformats.org/officeDocument/2006/relationships/hyperlink" Target="https://docs.cntd.ru/document/902350579" TargetMode="External"/><Relationship Id="rId17" Type="http://schemas.openxmlformats.org/officeDocument/2006/relationships/hyperlink" Target="https://docs.cntd.ru/document/902350579" TargetMode="External"/><Relationship Id="rId25" Type="http://schemas.openxmlformats.org/officeDocument/2006/relationships/hyperlink" Target="https://docs.cntd.ru/document/9023505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350579" TargetMode="External"/><Relationship Id="rId20" Type="http://schemas.openxmlformats.org/officeDocument/2006/relationships/hyperlink" Target="https://docs.cntd.ru/document/902350579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docs.cntd.ru/document/902350579" TargetMode="External"/><Relationship Id="rId24" Type="http://schemas.openxmlformats.org/officeDocument/2006/relationships/hyperlink" Target="https://docs.cntd.ru/document/90235057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ocs.cntd.ru/document/902350579" TargetMode="External"/><Relationship Id="rId23" Type="http://schemas.openxmlformats.org/officeDocument/2006/relationships/hyperlink" Target="https://docs.cntd.ru/document/90235057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cs.cntd.ru/document/902350579" TargetMode="External"/><Relationship Id="rId19" Type="http://schemas.openxmlformats.org/officeDocument/2006/relationships/hyperlink" Target="https://docs.cntd.ru/document/902350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350579" TargetMode="External"/><Relationship Id="rId14" Type="http://schemas.openxmlformats.org/officeDocument/2006/relationships/hyperlink" Target="https://docs.cntd.ru/document/902350579" TargetMode="External"/><Relationship Id="rId22" Type="http://schemas.openxmlformats.org/officeDocument/2006/relationships/hyperlink" Target="https://docs.cntd.ru/document/90235057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7758</Words>
  <Characters>44221</Characters>
  <Application>Microsoft Office Word</Application>
  <DocSecurity>0</DocSecurity>
  <Lines>368</Lines>
  <Paragraphs>103</Paragraphs>
  <ScaleCrop>false</ScaleCrop>
  <Company>HOME</Company>
  <LinksUpToDate>false</LinksUpToDate>
  <CharactersWithSpaces>51876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Мой</dc:creator>
  <cp:lastModifiedBy>Компьютер Мой</cp:lastModifiedBy>
  <cp:revision>7</cp:revision>
  <cp:lastPrinted>2025-10-23T10:48:00Z</cp:lastPrinted>
  <dcterms:created xsi:type="dcterms:W3CDTF">2025-10-23T10:12:00Z</dcterms:created>
  <dcterms:modified xsi:type="dcterms:W3CDTF">2025-10-23T11:20:00Z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LastSaved">
    <vt:filetime>2025-10-22T00:00:00Z</vt:filetime>
  </property>
  <property fmtid="{D5CDD505-2E9C-101B-9397-08002B2CF9AE}" pid="4" name="Producer">
    <vt:lpwstr>phpdocx</vt:lpwstr>
  </property>
</Properties>
</file>