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54F" w:rsidRPr="00087889" w:rsidRDefault="00087889" w:rsidP="000878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889">
        <w:rPr>
          <w:rFonts w:ascii="Times New Roman" w:hAnsi="Times New Roman" w:cs="Times New Roman"/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756pt" o:ole="">
            <v:imagedata r:id="rId6" o:title=""/>
          </v:shape>
          <o:OLEObject Type="Embed" ProgID="FoxitReader.Document" ShapeID="_x0000_i1025" DrawAspect="Content" ObjectID="_1822731967" r:id="rId7"/>
        </w:object>
      </w:r>
      <w:r w:rsidR="0031054F" w:rsidRPr="005F1382">
        <w:rPr>
          <w:b/>
          <w:sz w:val="28"/>
          <w:szCs w:val="28"/>
        </w:rPr>
        <w:t>Содержание программы:</w:t>
      </w:r>
    </w:p>
    <w:p w:rsidR="0031054F" w:rsidRDefault="0004223D" w:rsidP="0031054F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1. Пояснительная записка.</w:t>
      </w:r>
    </w:p>
    <w:p w:rsidR="0031054F" w:rsidRDefault="0031054F" w:rsidP="0031054F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4223D">
        <w:rPr>
          <w:sz w:val="28"/>
          <w:szCs w:val="28"/>
        </w:rPr>
        <w:t>Нормативное обеспечение программы.</w:t>
      </w:r>
    </w:p>
    <w:p w:rsidR="0031054F" w:rsidRDefault="0031054F" w:rsidP="0031054F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3. Цели и задачи реализации программы. </w:t>
      </w:r>
    </w:p>
    <w:p w:rsidR="0031054F" w:rsidRDefault="0031054F" w:rsidP="0031054F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4</w:t>
      </w:r>
      <w:r w:rsidR="0004223D">
        <w:rPr>
          <w:sz w:val="28"/>
          <w:szCs w:val="28"/>
        </w:rPr>
        <w:t>. Аспекты и этапы реализации программы.</w:t>
      </w:r>
    </w:p>
    <w:p w:rsidR="0031054F" w:rsidRDefault="0004223D" w:rsidP="0031054F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5. Содержание профориентации в условиях непрерывного образования.</w:t>
      </w:r>
    </w:p>
    <w:p w:rsidR="0031054F" w:rsidRDefault="0031054F" w:rsidP="0031054F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4223D">
        <w:rPr>
          <w:sz w:val="28"/>
          <w:szCs w:val="28"/>
        </w:rPr>
        <w:t>Основные формы работы.</w:t>
      </w:r>
    </w:p>
    <w:p w:rsidR="0004223D" w:rsidRDefault="0031054F" w:rsidP="0031054F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A569D">
        <w:rPr>
          <w:sz w:val="28"/>
          <w:szCs w:val="28"/>
        </w:rPr>
        <w:t>Направления работы.</w:t>
      </w:r>
    </w:p>
    <w:p w:rsidR="00430B7F" w:rsidRDefault="00BA569D" w:rsidP="00430B7F">
      <w:pPr>
        <w:spacing w:line="240" w:lineRule="auto"/>
        <w:ind w:left="567"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Структура деятельности педагогического коллектива по проведению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в школе.</w:t>
      </w:r>
    </w:p>
    <w:p w:rsidR="00430B7F" w:rsidRDefault="00430B7F" w:rsidP="00430B7F">
      <w:pPr>
        <w:spacing w:line="240" w:lineRule="auto"/>
        <w:ind w:left="567"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0B7F" w:rsidRDefault="00430B7F" w:rsidP="00430B7F">
      <w:pPr>
        <w:spacing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0B7F">
        <w:rPr>
          <w:sz w:val="28"/>
          <w:szCs w:val="28"/>
        </w:rPr>
        <w:t>9.</w:t>
      </w:r>
      <w:r w:rsidRPr="00430B7F">
        <w:rPr>
          <w:rFonts w:ascii="Times New Roman" w:eastAsia="Times New Roman" w:hAnsi="Times New Roman" w:cs="Times New Roman"/>
          <w:bCs/>
          <w:sz w:val="28"/>
          <w:szCs w:val="28"/>
        </w:rPr>
        <w:t xml:space="preserve">Оценка эффективности </w:t>
      </w:r>
      <w:proofErr w:type="spellStart"/>
      <w:r w:rsidRPr="00430B7F">
        <w:rPr>
          <w:rFonts w:ascii="Times New Roman" w:eastAsia="Times New Roman" w:hAnsi="Times New Roman" w:cs="Times New Roman"/>
          <w:bCs/>
          <w:sz w:val="28"/>
          <w:szCs w:val="28"/>
        </w:rPr>
        <w:t>профориентационной</w:t>
      </w:r>
      <w:proofErr w:type="spellEnd"/>
      <w:r w:rsidRPr="00430B7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30B7F" w:rsidRDefault="00430B7F" w:rsidP="00430B7F">
      <w:pPr>
        <w:spacing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30B7F" w:rsidRDefault="00430B7F" w:rsidP="00430B7F">
      <w:pPr>
        <w:spacing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10. Сроки реализации программы.</w:t>
      </w:r>
    </w:p>
    <w:p w:rsidR="00430B7F" w:rsidRDefault="00430B7F" w:rsidP="00430B7F">
      <w:pPr>
        <w:spacing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30B7F" w:rsidRDefault="00430B7F" w:rsidP="00430B7F">
      <w:pPr>
        <w:spacing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11. План мероприятий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работы в школе.</w:t>
      </w:r>
    </w:p>
    <w:p w:rsidR="0031054F" w:rsidRDefault="00430B7F" w:rsidP="0031054F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1E6FC7">
        <w:rPr>
          <w:sz w:val="28"/>
          <w:szCs w:val="28"/>
        </w:rPr>
        <w:t>Заключительная часть.</w:t>
      </w:r>
    </w:p>
    <w:p w:rsidR="0031054F" w:rsidRDefault="001E6FC7" w:rsidP="0031054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13</w:t>
      </w:r>
      <w:r w:rsidR="0031054F">
        <w:rPr>
          <w:sz w:val="28"/>
          <w:szCs w:val="28"/>
        </w:rPr>
        <w:t xml:space="preserve">. Список литературы. </w:t>
      </w:r>
    </w:p>
    <w:p w:rsidR="001C6DC3" w:rsidRDefault="001C6DC3" w:rsidP="0031054F">
      <w:pPr>
        <w:pStyle w:val="Default"/>
        <w:rPr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0B7F" w:rsidRDefault="00430B7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0B7F" w:rsidRDefault="00430B7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0B7F" w:rsidRDefault="00430B7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0B7F" w:rsidRDefault="00430B7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6FC7" w:rsidRDefault="001E6FC7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6FC7" w:rsidRDefault="001E6FC7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0B7F" w:rsidRDefault="00430B7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0B6B" w:rsidRPr="0004223D" w:rsidRDefault="00D10B6B" w:rsidP="00181FD1">
      <w:pPr>
        <w:pStyle w:val="a3"/>
        <w:numPr>
          <w:ilvl w:val="0"/>
          <w:numId w:val="4"/>
        </w:num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223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D10B6B" w:rsidRPr="0031054F" w:rsidRDefault="00181FD1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 xml:space="preserve">роблемы, которые испытывают выпускники в профессиональном самоопределении заставляют по-новому взглянуть на организацию </w:t>
      </w:r>
      <w:proofErr w:type="spellStart"/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>профориент</w:t>
      </w:r>
      <w:r>
        <w:rPr>
          <w:rFonts w:ascii="Times New Roman" w:eastAsia="Times New Roman" w:hAnsi="Times New Roman" w:cs="Times New Roman"/>
          <w:sz w:val="28"/>
          <w:szCs w:val="28"/>
        </w:rPr>
        <w:t>ационной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в школе. Учащиеся старших классов</w:t>
      </w:r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 xml:space="preserve"> должны владеть не только комплексом необходимых знаний, но и обладать личностными качествами, </w:t>
      </w:r>
      <w:r>
        <w:rPr>
          <w:rFonts w:ascii="Times New Roman" w:eastAsia="Times New Roman" w:hAnsi="Times New Roman" w:cs="Times New Roman"/>
          <w:sz w:val="28"/>
          <w:szCs w:val="28"/>
        </w:rPr>
        <w:t>которые позволят</w:t>
      </w:r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 xml:space="preserve"> им реализовать себя в профессиональном и социальном плане.        </w:t>
      </w:r>
      <w:proofErr w:type="gramStart"/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>Концепция профильного обучения, предложенная Правительством России предполагает</w:t>
      </w:r>
      <w:proofErr w:type="gramEnd"/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 xml:space="preserve">, что к старшей школе ученик должен определиться с профилем своего дальнейшего обучения. Это накладывает особую ответственность на основную школу, где в 8-х и 9-х классах должна осуществляться </w:t>
      </w:r>
      <w:proofErr w:type="spellStart"/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>предпрофильная</w:t>
      </w:r>
      <w:proofErr w:type="spellEnd"/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 xml:space="preserve"> подготовка.</w:t>
      </w:r>
    </w:p>
    <w:p w:rsidR="00D10B6B" w:rsidRPr="0031054F" w:rsidRDefault="00181FD1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работа</w:t>
      </w:r>
      <w:r w:rsidR="00D10B6B" w:rsidRPr="0031054F">
        <w:rPr>
          <w:rFonts w:ascii="Times New Roman" w:eastAsia="Times New Roman" w:hAnsi="Times New Roman" w:cs="Times New Roman"/>
          <w:sz w:val="28"/>
          <w:szCs w:val="28"/>
        </w:rPr>
        <w:t xml:space="preserve"> заключается в ее нацеленности не на выбор конкретной профессии каждым учеником, а на формирование неких универсальных качеств у учащихся, позволяющих осуществлять сознательный, самостоятельный профессиональный выбор, быть ответственными за свой выбор, быть профессионально мобильными.</w:t>
      </w:r>
    </w:p>
    <w:p w:rsidR="00D10B6B" w:rsidRPr="0031054F" w:rsidRDefault="00D10B6B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5770C8">
        <w:rPr>
          <w:rFonts w:ascii="Times New Roman" w:eastAsia="Times New Roman" w:hAnsi="Times New Roman" w:cs="Times New Roman"/>
          <w:b/>
          <w:sz w:val="28"/>
          <w:szCs w:val="28"/>
        </w:rPr>
        <w:t>широком смысле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слова </w:t>
      </w:r>
      <w:r w:rsidRPr="005770C8">
        <w:rPr>
          <w:rFonts w:ascii="Times New Roman" w:eastAsia="Times New Roman" w:hAnsi="Times New Roman" w:cs="Times New Roman"/>
          <w:b/>
          <w:sz w:val="28"/>
          <w:szCs w:val="28"/>
        </w:rPr>
        <w:t>профориентация</w:t>
      </w:r>
      <w:r w:rsidR="005770C8">
        <w:rPr>
          <w:rFonts w:ascii="Times New Roman" w:eastAsia="Times New Roman" w:hAnsi="Times New Roman" w:cs="Times New Roman"/>
          <w:sz w:val="28"/>
          <w:szCs w:val="28"/>
        </w:rPr>
        <w:t xml:space="preserve">–это 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>система общественного и педагогического воздействия на молодёжь, с целью её подготовки к сознательному выбору профессии, система государственных мероприятий, обеспечивающая научно обоснованный выбор профессии.</w:t>
      </w:r>
    </w:p>
    <w:p w:rsidR="00D10B6B" w:rsidRPr="0031054F" w:rsidRDefault="00D10B6B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0C8">
        <w:rPr>
          <w:rFonts w:ascii="Times New Roman" w:eastAsia="Times New Roman" w:hAnsi="Times New Roman" w:cs="Times New Roman"/>
          <w:b/>
          <w:sz w:val="28"/>
          <w:szCs w:val="28"/>
        </w:rPr>
        <w:t xml:space="preserve"> В узком смысле слова профориентация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- целенаправленная деятельность по формированию у учащихся внутренней потребности и готовности к сознательному выбору профессии.</w:t>
      </w:r>
    </w:p>
    <w:p w:rsidR="00D10B6B" w:rsidRPr="0031054F" w:rsidRDefault="00D10B6B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0C8">
        <w:rPr>
          <w:rFonts w:ascii="Times New Roman" w:eastAsia="Times New Roman" w:hAnsi="Times New Roman" w:cs="Times New Roman"/>
          <w:b/>
          <w:sz w:val="28"/>
          <w:szCs w:val="28"/>
        </w:rPr>
        <w:t>Профориентация в личностном смысле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- длительный и в достаточной степени необратимый социальный процесс освоения личностью той или иной профессии.</w:t>
      </w:r>
    </w:p>
    <w:p w:rsidR="00D10B6B" w:rsidRPr="0031054F" w:rsidRDefault="00D10B6B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 Таким образом, профориентация осуществляется как бы на 2-х уровнях - общественном и личнос</w:t>
      </w:r>
      <w:r w:rsidR="005770C8">
        <w:rPr>
          <w:rFonts w:ascii="Times New Roman" w:eastAsia="Times New Roman" w:hAnsi="Times New Roman" w:cs="Times New Roman"/>
          <w:sz w:val="28"/>
          <w:szCs w:val="28"/>
        </w:rPr>
        <w:t>тном. Эти уровни взаимосвязаны.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Программа определяет основные пути развития формирования у подростков профессионального самоопределения.</w:t>
      </w:r>
    </w:p>
    <w:p w:rsidR="00D10B6B" w:rsidRPr="0031054F" w:rsidRDefault="00D10B6B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770C8">
        <w:rPr>
          <w:rFonts w:ascii="Times New Roman" w:eastAsia="Times New Roman" w:hAnsi="Times New Roman" w:cs="Times New Roman"/>
          <w:b/>
          <w:sz w:val="28"/>
          <w:szCs w:val="28"/>
        </w:rPr>
        <w:t>Актуальность проблемы.</w:t>
      </w:r>
      <w:r w:rsidR="005770C8">
        <w:rPr>
          <w:rFonts w:ascii="Times New Roman" w:eastAsia="Times New Roman" w:hAnsi="Times New Roman" w:cs="Times New Roman"/>
          <w:sz w:val="28"/>
          <w:szCs w:val="28"/>
        </w:rPr>
        <w:t xml:space="preserve"> Практика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работы с молодежью на рынке труда свидетельствует о наличии проблем в системе профессионального становления выпускников образовательных учреждений общего образования.</w:t>
      </w:r>
    </w:p>
    <w:p w:rsidR="00D10B6B" w:rsidRPr="0031054F" w:rsidRDefault="00D10B6B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Одна из таких проблем – несоответствие между потребностями рынка труда с одной стороны и мотивацией, характерологическими особенностями и профессиональными качествами работников, с другой.</w:t>
      </w:r>
    </w:p>
    <w:p w:rsidR="00D10B6B" w:rsidRPr="0031054F" w:rsidRDefault="00D10B6B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Спрос на рабочую силу высокой квалификации и несоответствие перечня профессий и программ подготовки специалистов требованиям рынка труда существенно сокращает возможности трудоустройства молодежи.</w:t>
      </w:r>
    </w:p>
    <w:p w:rsidR="00D10B6B" w:rsidRDefault="00D10B6B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Таким образом, формирование у молодежи мотивации к труду и потребности приобретения востребованной на рынке труда профессии становятся приоритетными в системе общего образования, а роль и значение профессиональной ориентации и психолого-педагогической поддержки в личностно-профессиональном становлении молодежи возрастает.</w:t>
      </w:r>
    </w:p>
    <w:p w:rsidR="0004223D" w:rsidRDefault="0004223D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Default="00430B7F" w:rsidP="005770C8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31054F" w:rsidRPr="00430B7F">
        <w:rPr>
          <w:rFonts w:ascii="Times New Roman" w:eastAsia="Times New Roman" w:hAnsi="Times New Roman" w:cs="Times New Roman"/>
          <w:b/>
          <w:sz w:val="28"/>
          <w:szCs w:val="28"/>
        </w:rPr>
        <w:t>Нормативное обеспечение программы.</w:t>
      </w:r>
    </w:p>
    <w:p w:rsidR="001E6FC7" w:rsidRPr="00430B7F" w:rsidRDefault="001E6FC7" w:rsidP="00430B7F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Конвенция о правах ребенка;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Конституция Российской Федерации;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Закон Российской Федерации от 19.04.1991 № 1032 -1 «О занятости населения в Российской Федерации»;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Закон Российской Федерации от 10.07.1992 № 3266-1 «Об образовании»;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Федеральный закон от 24.07.1998 № 124-ФЗ «Об основных гарантиях прав ребенка в Российской Федерации»;</w:t>
      </w:r>
    </w:p>
    <w:p w:rsid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постановление Министерства труда и социального развития Российской Федерации от 27.09.1996 № 1 «Об утверждении Положения о профессиональной ориентации и психологической поддержке населения в Российской Федерации».</w:t>
      </w:r>
    </w:p>
    <w:p w:rsidR="0004223D" w:rsidRPr="0031054F" w:rsidRDefault="0004223D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Default="00430B7F" w:rsidP="005770C8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31054F" w:rsidRPr="00430B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Цели и задачи </w:t>
      </w:r>
      <w:proofErr w:type="spellStart"/>
      <w:r w:rsidR="0031054F" w:rsidRPr="00430B7F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профориентационной</w:t>
      </w:r>
      <w:proofErr w:type="spellEnd"/>
      <w:r w:rsidR="0031054F" w:rsidRPr="00430B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работы</w:t>
      </w:r>
      <w:r w:rsidR="001E6FC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1E6FC7" w:rsidRPr="00430B7F" w:rsidRDefault="001E6FC7" w:rsidP="00430B7F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5770C8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>оказание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поддержки учащимся в процессе выбора профиля обучения и сферы будущей профессиональной деятельности. </w:t>
      </w:r>
    </w:p>
    <w:p w:rsidR="0031054F" w:rsidRPr="005770C8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70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04223D" w:rsidRPr="0004223D" w:rsidRDefault="0004223D" w:rsidP="0004223D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23D">
        <w:rPr>
          <w:rFonts w:ascii="Times New Roman" w:eastAsia="Times New Roman" w:hAnsi="Times New Roman" w:cs="Times New Roman"/>
          <w:sz w:val="28"/>
          <w:szCs w:val="28"/>
        </w:rPr>
        <w:t>- научить постановке дальних и ближних профессиональных целей, помочь определить свою готовность к достижению профессиональных целей, осознать трудности в достижении профессиональных целей и найти пути их преодоления;</w:t>
      </w:r>
    </w:p>
    <w:p w:rsidR="0004223D" w:rsidRPr="0004223D" w:rsidRDefault="0004223D" w:rsidP="0004223D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23D">
        <w:rPr>
          <w:rFonts w:ascii="Times New Roman" w:eastAsia="Times New Roman" w:hAnsi="Times New Roman" w:cs="Times New Roman"/>
          <w:sz w:val="28"/>
          <w:szCs w:val="28"/>
        </w:rPr>
        <w:t>- помочь сопоставить свои возможности с требованиями выбираемых профессий;</w:t>
      </w:r>
    </w:p>
    <w:p w:rsidR="0004223D" w:rsidRPr="0004223D" w:rsidRDefault="0004223D" w:rsidP="0004223D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23D">
        <w:rPr>
          <w:rFonts w:ascii="Times New Roman" w:eastAsia="Times New Roman" w:hAnsi="Times New Roman" w:cs="Times New Roman"/>
          <w:sz w:val="28"/>
          <w:szCs w:val="28"/>
        </w:rPr>
        <w:t>- формировать у учащихся и выпускников школы мотивационной основы для получения начального и среднего профессионального образования и выбора ими рабочих профессий;</w:t>
      </w:r>
    </w:p>
    <w:p w:rsidR="0004223D" w:rsidRPr="0004223D" w:rsidRDefault="0004223D" w:rsidP="0004223D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23D">
        <w:rPr>
          <w:rFonts w:ascii="Times New Roman" w:eastAsia="Times New Roman" w:hAnsi="Times New Roman" w:cs="Times New Roman"/>
          <w:sz w:val="28"/>
          <w:szCs w:val="28"/>
        </w:rPr>
        <w:t>-  повышать информированность учащихся об основных профессиях, по которым наблюдается или планируется существенный дефицит кадро</w:t>
      </w:r>
      <w:r>
        <w:rPr>
          <w:rFonts w:ascii="Times New Roman" w:eastAsia="Times New Roman" w:hAnsi="Times New Roman" w:cs="Times New Roman"/>
          <w:sz w:val="28"/>
          <w:szCs w:val="28"/>
        </w:rPr>
        <w:t>в.</w:t>
      </w:r>
    </w:p>
    <w:p w:rsidR="0031054F" w:rsidRPr="0004223D" w:rsidRDefault="0031054F" w:rsidP="0004223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1054F" w:rsidRPr="00430B7F" w:rsidRDefault="00430B7F" w:rsidP="00430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31054F" w:rsidRPr="00430B7F">
        <w:rPr>
          <w:rFonts w:ascii="Times New Roman" w:eastAsia="Times New Roman" w:hAnsi="Times New Roman" w:cs="Times New Roman"/>
          <w:b/>
          <w:sz w:val="28"/>
          <w:szCs w:val="28"/>
        </w:rPr>
        <w:t xml:space="preserve">Аспекты и этапы реализации программы </w:t>
      </w:r>
      <w:proofErr w:type="spellStart"/>
      <w:r w:rsidR="0031054F" w:rsidRPr="00430B7F">
        <w:rPr>
          <w:rFonts w:ascii="Times New Roman" w:eastAsia="Times New Roman" w:hAnsi="Times New Roman" w:cs="Times New Roman"/>
          <w:b/>
          <w:sz w:val="28"/>
          <w:szCs w:val="28"/>
        </w:rPr>
        <w:t>профориентационной</w:t>
      </w:r>
      <w:proofErr w:type="spellEnd"/>
      <w:r w:rsidR="0031054F" w:rsidRPr="00430B7F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работы</w:t>
      </w:r>
      <w:r w:rsidR="001E6FC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Профессиональная ориентация - это многоаспектная система, включающая в себя просвещение, воспитание, изучение психофизиологических особенностей, проведение психодиагностики, организация элективных курсов, а также, что особенно важно, занятий по психологии. Это неслучайно, так как только на них происходит прямое воздействие на психику школьника через специально организованную деятельность общения.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lastRenderedPageBreak/>
        <w:t>Можно выделить следующие аспекты: социальный, экономический, психолого-педагогический, медико-физиологический.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</w:rPr>
        <w:t>Социальный аспект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заключается в формировании ценностных ориентации молодежи в профессиональном самоопределении, где делается акцент на изучении требований к квалификации работника той или иной сферы.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</w:rPr>
        <w:t>Экономический аспект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- это процесс управления выбором профессии молодежи в соответствии с потребностями общества и возможностями личности (изучение рынка труда).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</w:rPr>
        <w:t>Психологический аспект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состоит в изучении структуры личности, формировании профессиональной направленности (способность к осознанному выбору).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</w:rPr>
        <w:t>Педагогический аспект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связан с формированием общественно значимых мотивов выбора профессии и профессиональных интересов.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</w:rPr>
        <w:t>Медико-физиологический аспект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выдвигает такие основные задачи как разработка критериев профессионального отбора в соответствии с состоянием здоровья, а также требований, которые предъявляет профессия к личности кандидата.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С учетом психологических и возрастных особенностей школьников можно выделить следующие этапы, содержание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работы в школе: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10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1 - 4 классы: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-формирование у младших школьников ценностного отношения к труду, понимание его роли в жизни человека и в обществе;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-развитие интереса к учебно-познавательной деятельности, основанной на посильной практической включенности в различные ее виды, в том числе социальную, трудовую, игровую, исследовательскую.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10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5 - 7 классы: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-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развитие у школьников личностного смысла в приобретении познавательного опыта и интереса к профессиональной деятельности;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-представления о собственных интересах и возможностях (формирование образа «Я»); приобретение первоначального опыта в различных сферах социально-профессиональной практики: технике, искусстве, медицине, сельском хозяйстве, экономике и культуре. Этому способствует выполнение учащимися профессиональных проб, которые позволяют соотнести свои индивидуальные возможности с требованиями, предъявляемыми профессиональной деятельностью к человеку.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8-9 классы: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-уточнение образовательного запроса в ходе факультативных занятий и других курсов по выбору;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-групповое и индивидуальное консультирование с целью выявления и формирования адекватного принятия решения о выборе профиля обучения;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-формирование образовательного запроса, соответствующего интересам и способностям, ценностным ориентациям.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10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10-11 классы: </w:t>
      </w:r>
    </w:p>
    <w:p w:rsid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-обучение действиям по самоподготовке и саморазвитию, формирование профессиональных качеств в избранном виде труда, коррекция профессиональных планов, оценка готовности к избранной деятельности. </w:t>
      </w:r>
    </w:p>
    <w:p w:rsidR="0031054F" w:rsidRPr="00430B7F" w:rsidRDefault="00430B7F" w:rsidP="00430B7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="0031054F" w:rsidRPr="00430B7F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профориентации в условиях непрерывного образования</w:t>
      </w:r>
      <w:r w:rsidR="0004223D" w:rsidRPr="00430B7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31054F" w:rsidRPr="0031054F" w:rsidRDefault="0031054F" w:rsidP="001E6FC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Решение задач профориентации осуществляется в различных </w:t>
      </w: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</w:rPr>
        <w:t>видах деятельности учащихся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(познавательной, общественно полезной, коммуникативной, игровой, производительном труде).</w:t>
      </w:r>
    </w:p>
    <w:p w:rsidR="0031054F" w:rsidRPr="0031054F" w:rsidRDefault="0031054F" w:rsidP="001E6FC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С этой целью в школьные планы работы необходимо включать вопросы профориентации. Это направление прослеживается в плане каждого классного руководителя – раздел профориентация. </w:t>
      </w:r>
    </w:p>
    <w:p w:rsidR="0031054F" w:rsidRPr="0031054F" w:rsidRDefault="0031054F" w:rsidP="001E6FC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Ответственными за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профориентационную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работу в школах являются заместители директоров по воспитательной работе. Помощь классным руководителям в организации этого блока работы так</w:t>
      </w:r>
      <w:r w:rsidR="006D1E1F">
        <w:rPr>
          <w:rFonts w:ascii="Times New Roman" w:eastAsia="Times New Roman" w:hAnsi="Times New Roman" w:cs="Times New Roman"/>
          <w:sz w:val="28"/>
          <w:szCs w:val="28"/>
        </w:rPr>
        <w:t xml:space="preserve">же оказывают 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психо</w:t>
      </w:r>
      <w:r w:rsidR="006D1E1F">
        <w:rPr>
          <w:rFonts w:ascii="Times New Roman" w:eastAsia="Times New Roman" w:hAnsi="Times New Roman" w:cs="Times New Roman"/>
          <w:sz w:val="28"/>
          <w:szCs w:val="28"/>
        </w:rPr>
        <w:t>логи, преподаватели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ОБЖ, учителя «Технологии». </w:t>
      </w:r>
    </w:p>
    <w:p w:rsidR="0031054F" w:rsidRDefault="0031054F" w:rsidP="001E6FC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Одной из составляющих сторон системы профориентации является диагностика профессион</w:t>
      </w:r>
      <w:r w:rsidR="0004223D">
        <w:rPr>
          <w:rFonts w:ascii="Times New Roman" w:eastAsia="Times New Roman" w:hAnsi="Times New Roman" w:cs="Times New Roman"/>
          <w:sz w:val="28"/>
          <w:szCs w:val="28"/>
        </w:rPr>
        <w:t>альной направленности учащихся</w:t>
      </w:r>
      <w:proofErr w:type="gramStart"/>
      <w:r w:rsidR="0004223D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04223D" w:rsidRPr="0031054F" w:rsidRDefault="0004223D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430B7F" w:rsidRDefault="00430B7F" w:rsidP="00430B7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="0031054F" w:rsidRPr="00430B7F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формы работы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Самыми распространенными мероприятиями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работы являются уроки профориентации,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внутришкольные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конкурсы, связанные с выбором профессии.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4"/>
        <w:gridCol w:w="2513"/>
        <w:gridCol w:w="6384"/>
      </w:tblGrid>
      <w:tr w:rsidR="0031054F" w:rsidRPr="0031054F" w:rsidTr="003C2FE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 работы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Краткое описание</w:t>
            </w:r>
          </w:p>
        </w:tc>
      </w:tr>
      <w:tr w:rsidR="0031054F" w:rsidRPr="0031054F" w:rsidTr="003C2FE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Профпросвещение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Начальная профессиональная подготовка школьников осуществляется через уроки труда, организацию кружков и т.д.</w:t>
            </w:r>
          </w:p>
        </w:tc>
      </w:tr>
      <w:tr w:rsidR="0031054F" w:rsidRPr="0031054F" w:rsidTr="003C2FE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Профинформация</w:t>
            </w:r>
            <w:proofErr w:type="spellEnd"/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мер по ознакомлению учащихся:</w:t>
            </w:r>
          </w:p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-с ситуацией в области спроса и предложения на рынке труда</w:t>
            </w:r>
          </w:p>
          <w:p w:rsidR="0031054F" w:rsidRPr="0031054F" w:rsidRDefault="0031054F" w:rsidP="0004223D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-с характером работы по основным профессиям и специальностям</w:t>
            </w:r>
            <w:r w:rsidR="0004223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1054F" w:rsidRPr="0031054F" w:rsidTr="003C2FE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Профконсультация</w:t>
            </w:r>
            <w:proofErr w:type="spellEnd"/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54F" w:rsidRPr="0031054F" w:rsidRDefault="0031054F" w:rsidP="003105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4F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Оказание помощи в выборе профессии путем изучения личности школьника с целью выявления факторов, влияющих на выбор профессии.</w:t>
            </w:r>
          </w:p>
        </w:tc>
      </w:tr>
    </w:tbl>
    <w:p w:rsidR="006D1E1F" w:rsidRDefault="006D1E1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1E1F" w:rsidRDefault="006D1E1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1E1F" w:rsidRDefault="006D1E1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054F" w:rsidRPr="0031054F" w:rsidRDefault="0004223D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7</w:t>
      </w:r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. Направления работы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sz w:val="28"/>
          <w:szCs w:val="28"/>
        </w:rPr>
        <w:t xml:space="preserve">Организационно-методическая деятельность: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-работа координаторов по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работе с учащимися;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-методическая помощь учителям в подборке материалов и диагностических карт.</w:t>
      </w: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sz w:val="28"/>
          <w:szCs w:val="28"/>
        </w:rPr>
        <w:t>Работа с учащимися: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комплекс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услуг в виде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профдиагностических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занятий и тренингов по планированию карьеры; 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-консультации по выбору профиля обучения (индивидуальные, групповые);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-анкетирование;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-организация и проведение экскурсий;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-встречи с представителями предприятий, учебных заведений. </w:t>
      </w: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i/>
          <w:sz w:val="28"/>
          <w:szCs w:val="28"/>
        </w:rPr>
        <w:t xml:space="preserve">Работа с родителями 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-проведение родительских собраний, (общешкольных, классных, совместно с учащимися); 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-лектории для родителей;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-индивидуальные беседы педагогов с родителями школьников; 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-анкетирование родителей учащихся; 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-привлечение родителей учащихся для работы руководителями кружков,</w:t>
      </w:r>
      <w:r w:rsidR="00BA569D">
        <w:rPr>
          <w:rFonts w:ascii="Times New Roman" w:eastAsia="Times New Roman" w:hAnsi="Times New Roman" w:cs="Times New Roman"/>
          <w:sz w:val="28"/>
          <w:szCs w:val="28"/>
        </w:rPr>
        <w:t xml:space="preserve"> спортивных секций, 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ученических организаций; 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-помощь родителей в организации временного трудоустройства учащихся в каникулярное время; 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-избрание родительского комитета школы из представителей родительских комитетов классов, наиболее активных родителей учащихся, готовых в сотрудничестве с учителями оказывать педагогическую поддержку самоопределения школьников; </w:t>
      </w:r>
    </w:p>
    <w:p w:rsidR="0031054F" w:rsidRPr="0031054F" w:rsidRDefault="0031054F" w:rsidP="0031054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31054F" w:rsidRDefault="00BA569D" w:rsidP="0031054F">
      <w:pPr>
        <w:spacing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 Структура деятельности педагогического коллектива по проведению </w:t>
      </w:r>
      <w:proofErr w:type="spellStart"/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профориентационной</w:t>
      </w:r>
      <w:proofErr w:type="spellEnd"/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работы в школе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31054F" w:rsidRPr="0031054F" w:rsidRDefault="0031054F" w:rsidP="0031054F">
      <w:pPr>
        <w:spacing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Координатор деятельности</w:t>
      </w:r>
      <w:r w:rsidRPr="0031054F">
        <w:rPr>
          <w:rFonts w:ascii="Times New Roman" w:eastAsia="Times New Roman" w:hAnsi="Times New Roman" w:cs="Times New Roman"/>
          <w:b/>
          <w:sz w:val="28"/>
          <w:szCs w:val="28"/>
        </w:rPr>
        <w:t xml:space="preserve"> -  </w:t>
      </w:r>
      <w:r w:rsidRPr="003105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заместитель директора по воспитательной работе, </w:t>
      </w:r>
      <w:r w:rsidRPr="0031054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 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функции которого входят: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-выработка стратегии взаимодействия субъектов, ответственных за педагогическую поддержку самоопределения школьников с целью согласования и координации их деятельности;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-поддержание связей общеобразовательного учреждения с социальными партнерами, влияющими на самоопределение учащихся основной и средней школы;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-планирование работы педагогического коллектива по формированию готовности учащихся к профессиональному самоопределению в соответствии с концепцией и образовательной программой общеобразовательного учреждения;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-осуществление анализа и коррекции деятельности педагогического коллектива по данному направлению (консультации учителей-предметников, 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классных руководителей по организации системы учебно-воспитательной работы, направленной на самоопределение учащихся;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-проведение педагогических советов, производственных совещаний по проблеме профессионального самоопределения старшеклассников; </w:t>
      </w:r>
    </w:p>
    <w:p w:rsidR="0031054F" w:rsidRPr="0031054F" w:rsidRDefault="00BA569D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31054F" w:rsidRPr="0031054F">
        <w:rPr>
          <w:rFonts w:ascii="Times New Roman" w:eastAsia="Times New Roman" w:hAnsi="Times New Roman" w:cs="Times New Roman"/>
          <w:sz w:val="28"/>
          <w:szCs w:val="28"/>
        </w:rPr>
        <w:t xml:space="preserve">создание ученических производственных бригад, организация летней трудовой практики;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-организация участия одаренных детей в предметных олимпиадах разного уровня;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-организация системы повышения квалификации классных руководителей, учителей-предметников, школьного психолога по проблеме самоопределения учащихся;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-осуществление контролирующих функций работы классных руководителей, учителей-предметников, школьного психолога по проблеме профессионального самоопределения учащихся.</w:t>
      </w: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Классный руководитель: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опираясь на концепцию, образовательную программу и план воспитательной работы школы: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-составляет для конкретного класса план педагогической поддержки самоопределения учащихся, включающий разнообразные формы, методы, средства, активизирующие познавательную, творческую активность школьников;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-организует индивидуальные и групповые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профориентационные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беседы, диспуты, конференции;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-помогает обучающемуся проектировать индивидуальную образовательную траекторию, моделировать варианты профессионального становления, осуществлять анализ собственных достижений, составлять собственный портфолио;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-организует тематические и комплексные экскурсии учащихся на предприятия;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-оказывает помощь школьному психологу в проведении анкетирования, учащихся и их родителей по проблеме самоопределения;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-проводит родительские собрания по проблеме формирования готовности учащихся к профессиональному самоопределению;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-организует встречи учащихся с выпускниками школы — студентами вузов, средних профессиональных учебных заведений. </w:t>
      </w: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105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Учитель-предметник: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-способствуют развитию познавательного интереса, творческой направленности личности учащихся, используя разнообразные методы и средства: проектную деятельность, деловые игры, семинары, круглые столы, конференции, предметные недели, олимпиады, факультативы, конкурсы стенных газет, домашние сочинения и т.д.;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-обеспечивают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профориентационную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направленность уроков, формируют у учащихся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общетрудовые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, профессионально важные навыки;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-способствуют формированию у школьников адекватной самооценки;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-проводят наблюдения по выявлению склонностей и способностей учащихся;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-адаптируют учебные программы в зависимости от профиля класса, особенностей учащихся.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105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Библиотекарь:</w:t>
      </w: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 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-регулярно подбирает литературу для учителей и учащихся в помощь выбору профессии (по годам обучения) и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работе;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-изучает читательские интересы учащихся и рекомендует им литературу, помогающую в выборе профессии;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-организует выставки книг о профессиях и читательские диспуты-конференции на темы выбора профессии;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-регулярно устраивает выставки литературы о профессиях по сферам и отраслям (машиностроение, транспорт, строительство, в мире искусства и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т.д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31054F" w:rsidRDefault="006D1E1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П</w:t>
      </w:r>
      <w:r w:rsidR="0031054F" w:rsidRPr="003105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психолог</w:t>
      </w:r>
      <w:proofErr w:type="spellEnd"/>
      <w:r w:rsidR="0031054F" w:rsidRPr="003105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: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-изучение профессиональных интересов и склонностей учащихся;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-осуществляет мониторинг готовности учащегося к профессиональному самоопределению через анкетирование учащихся и их родителей;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-проведение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тренинговых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занятий по профориентации учащихся;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-проводит беседы, психологическое просвещение для родителей и педагогов на тему выбора;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-осуществляет психологические консультации с учётом возрастных особенностей учащихся;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-способствуют формированию у школьников адекватной самооценки;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-оказывает помощь классному руководителю в анализе и оценке интересов и склонностей учащихся; </w:t>
      </w:r>
    </w:p>
    <w:p w:rsid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-создает базу данных по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профдиагностике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1054F" w:rsidRPr="0031054F" w:rsidRDefault="0031054F" w:rsidP="003105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3105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Медицинский работник: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-используя разнообразные формы, методы, средства, способствует формированию у школьников установки на здоровый образ жизни;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-проводит с учащимися беседы о взаимосвязи успешности профессиональной карьеры и здоровья человека;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-оказывает консультации по проблеме влияния состояния здоровья на профессиональную карьеру;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-оказывает помощь классному руководителю, школьному психологу и социальному педагогу в анализе деятельности учащихся.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31054F" w:rsidRDefault="00430B7F" w:rsidP="00430B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9.</w:t>
      </w:r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Оценка эффективности </w:t>
      </w:r>
      <w:proofErr w:type="spellStart"/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профориентационной</w:t>
      </w:r>
      <w:proofErr w:type="spellEnd"/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работы</w:t>
      </w:r>
    </w:p>
    <w:p w:rsidR="0031054F" w:rsidRPr="0031054F" w:rsidRDefault="0031054F" w:rsidP="0031054F">
      <w:pPr>
        <w:spacing w:line="240" w:lineRule="auto"/>
        <w:ind w:left="107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К основным </w:t>
      </w: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результативным критериям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и показателям эффективности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работы, прежде всего, относится;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достаточная информация о профессии и путях ее получения.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Без ясного представления о содержании и условиях труда в избираемой профессии школьник не сможет сделать обоснованного ее выбора. Показателем достаточности информации в данном случае является ясное представление им требований профессии к человеку, конкретного места ее получения, потребностей общества в данных специалистах;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-потребность в обоснованном выборе профессии. 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Показатели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потребности в обоснованном профессиональном выборе профессии — это самостоятельно проявляемая школьником активность по получению необходимой информации о той или иной профессии, желание (не обязательно реализуемое, но проявляемое) пробы своих сил в конкретных областях деятельности, самостоятельное составление своего профессионального плана;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-уверенность школьника в социальной значимости труда, 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>т. е. сформированное отношение к нему как к жизненной ценности. По данным исследований жизненных ценностей учащихся VIII—XI классов отношение к труду как к жизненной ценности прямо соотносится у них с потребностью в обоснованном выборе профессии;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степень самопознания школьника.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От того, насколько глубоко он сможет изучить свои профессионально важные качества, во многом будет зависеть обоснованность его выбора. При этом следует учитывать, что только квалифицированный специалист может дать школьнику достаточно полную и адекватную информацию о его профессионально важных качествах;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наличие у учащегося обоснованного профессионального плана.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 Показателем обоснованности является умение соотносить требования профессии к человеку со знаниями своих индивидуальных особенностей, те из них, которые непосредственно влияют на успех в профессиональной деятельности, т. е. профессионально важные качества.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Сформированность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последних — дополнительный критерий обоснованности выбора профессии.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В качестве </w:t>
      </w:r>
      <w:r w:rsidRPr="0031054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процессуальных критериев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эффективности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работы выделяются следующие: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индивидуальный характер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любого </w:t>
      </w:r>
      <w:proofErr w:type="spellStart"/>
      <w:r w:rsidRPr="0031054F">
        <w:rPr>
          <w:rFonts w:ascii="Times New Roman" w:eastAsia="Times New Roman" w:hAnsi="Times New Roman" w:cs="Times New Roman"/>
          <w:sz w:val="28"/>
          <w:szCs w:val="28"/>
        </w:rPr>
        <w:t>профориентационного</w:t>
      </w:r>
      <w:proofErr w:type="spellEnd"/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воздействия (учет индивидуальных особенностей школьника, характера семейных взаимоотношений, опыта трудовых действий, развития профессионально важных качеств); </w:t>
      </w:r>
    </w:p>
    <w:p w:rsidR="0031054F" w:rsidRPr="0031054F" w:rsidRDefault="0031054F" w:rsidP="0031054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направленность </w:t>
      </w:r>
      <w:proofErr w:type="spellStart"/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профориентационных</w:t>
      </w:r>
      <w:proofErr w:type="spellEnd"/>
      <w:r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воздействий на всестороннее развитие личности</w:t>
      </w:r>
      <w:r w:rsidRPr="0031054F">
        <w:rPr>
          <w:rFonts w:ascii="Times New Roman" w:eastAsia="Times New Roman" w:hAnsi="Times New Roman" w:cs="Times New Roman"/>
          <w:sz w:val="28"/>
          <w:szCs w:val="28"/>
        </w:rPr>
        <w:t xml:space="preserve"> (предоставление свободы в выборе профессии, создание возможности для пробы сил в различных областях профессиональной деятельности, пробуждение активности в самостоятельном выборе сферы профессиональной деятельности и определении профессионального плана). 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Ожидаемые результаты реализации Программы.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создание системы профессиональной ориентации в школе;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lastRenderedPageBreak/>
        <w:t>- изменение отношения учащихся к трудовой деятельности по рабочим профессиям и специальностям, востребованным на рынке труда;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 повысить мотивацию учащихся к труду;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оказать адресную помощь учащимся  в осознанном выборе будущей профессии;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обучить подростков основным принципам построения профессиональной карьеры и навыкам поведения на рынке труда;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- сориентировать учащихся на реализацию собственных замыслов в реальных социальных условиях.</w:t>
      </w:r>
    </w:p>
    <w:p w:rsidR="0031054F" w:rsidRPr="0031054F" w:rsidRDefault="0031054F" w:rsidP="0031054F">
      <w:pPr>
        <w:shd w:val="clear" w:color="auto" w:fill="FFFFFF"/>
        <w:spacing w:before="15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54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1054F" w:rsidRPr="00430B7F" w:rsidRDefault="00430B7F" w:rsidP="00430B7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10.</w:t>
      </w:r>
      <w:r w:rsidR="0031054F" w:rsidRPr="00430B7F">
        <w:rPr>
          <w:rFonts w:ascii="Times New Roman" w:eastAsia="Times New Roman" w:hAnsi="Times New Roman" w:cs="Times New Roman"/>
          <w:b/>
          <w:sz w:val="28"/>
          <w:szCs w:val="28"/>
        </w:rPr>
        <w:t xml:space="preserve">Сроки реализации Программы: </w:t>
      </w:r>
      <w:r w:rsidR="006D1E1F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33072C">
        <w:rPr>
          <w:rFonts w:ascii="Times New Roman" w:eastAsia="Times New Roman" w:hAnsi="Times New Roman" w:cs="Times New Roman"/>
          <w:sz w:val="28"/>
          <w:szCs w:val="28"/>
        </w:rPr>
        <w:t xml:space="preserve"> - 202</w:t>
      </w:r>
      <w:r w:rsidR="006D1E1F">
        <w:rPr>
          <w:rFonts w:ascii="Times New Roman" w:eastAsia="Times New Roman" w:hAnsi="Times New Roman" w:cs="Times New Roman"/>
          <w:sz w:val="28"/>
          <w:szCs w:val="28"/>
        </w:rPr>
        <w:t>5</w:t>
      </w:r>
      <w:r w:rsidR="0031054F" w:rsidRPr="00430B7F">
        <w:rPr>
          <w:rFonts w:ascii="Times New Roman" w:eastAsia="Times New Roman" w:hAnsi="Times New Roman" w:cs="Times New Roman"/>
          <w:sz w:val="28"/>
          <w:szCs w:val="28"/>
        </w:rPr>
        <w:t xml:space="preserve"> годы</w:t>
      </w:r>
      <w:r w:rsidRPr="00430B7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1054F" w:rsidRDefault="00430B7F" w:rsidP="00430B7F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11. </w:t>
      </w:r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 </w:t>
      </w:r>
      <w:proofErr w:type="spellStart"/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мероприятийпрофориентационной</w:t>
      </w:r>
      <w:proofErr w:type="spellEnd"/>
      <w:r w:rsidR="0031054F" w:rsidRPr="003105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работы ОУ</w:t>
      </w:r>
      <w:r w:rsidR="0004223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917811" w:rsidRDefault="00917811" w:rsidP="00430B7F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5860"/>
        <w:gridCol w:w="1217"/>
        <w:gridCol w:w="1996"/>
      </w:tblGrid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3C2F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3C2F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деятельности</w:t>
            </w:r>
            <w:r w:rsidR="00460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3C2F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</w:t>
            </w:r>
            <w:r w:rsidR="004608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3C2FE5">
            <w:pPr>
              <w:ind w:right="-13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  <w:r w:rsidR="004608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3C2FE5" w:rsidRPr="003C2FE5" w:rsidTr="00C05034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C0503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1.Организационная работа в школе</w:t>
            </w:r>
            <w:r w:rsidR="00C050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</w:p>
        </w:tc>
      </w:tr>
      <w:tr w:rsidR="003C2FE5" w:rsidRPr="003C2FE5" w:rsidTr="006D1E1F">
        <w:trPr>
          <w:trHeight w:val="3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уголка по профориентации (например, «Твоя профессиональная карьера», «В мире профессий», «Слагаемые выбора профессии»). Регулярное обновление.</w:t>
            </w:r>
          </w:p>
          <w:p w:rsidR="0033072C" w:rsidRDefault="0033072C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3072C" w:rsidRPr="003C2FE5" w:rsidRDefault="0033072C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6D1E1F">
            <w:pPr>
              <w:ind w:right="-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ВР, руководитель курса по профильному выбору, классные руководители</w:t>
            </w:r>
            <w:r w:rsidR="006D1E1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анализа результатов профориентации за прошлый год (мониторинг трудоустройства и поступления выпускников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9,11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классов в образовательные учреждения начального, среднего, высшего профессионального образования).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ind w:right="-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Сопоставление и обсуждение плана </w:t>
            </w:r>
            <w:proofErr w:type="spellStart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на новый учебный год. Составление планов воспитательной работы с отражением обязательного раздела «Организация </w:t>
            </w:r>
            <w:proofErr w:type="spellStart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профориентационной</w:t>
            </w:r>
            <w:proofErr w:type="spellEnd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в классе». 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Август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ind w:right="-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ВР, классны</w:t>
            </w:r>
            <w:r w:rsidR="006D1E1F">
              <w:rPr>
                <w:rFonts w:ascii="Times New Roman" w:eastAsia="Times New Roman" w:hAnsi="Times New Roman" w:cs="Times New Roman"/>
                <w:sz w:val="28"/>
                <w:szCs w:val="28"/>
              </w:rPr>
              <w:t>е руководители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школы документацией и методическими материалами по профориентации.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6D1E1F">
            <w:pPr>
              <w:ind w:right="-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 w:rsidR="006D1E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директора по ВР, библиотекарь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Пополнение библиотечного фонда литературой по профориентации.</w:t>
            </w:r>
          </w:p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классных часов 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руководители.</w:t>
            </w:r>
          </w:p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взаимодействия с учреждениями дополнительно</w:t>
            </w:r>
            <w:r w:rsidR="00291CB5">
              <w:rPr>
                <w:rFonts w:ascii="Times New Roman" w:eastAsia="Times New Roman" w:hAnsi="Times New Roman" w:cs="Times New Roman"/>
                <w:sz w:val="28"/>
                <w:szCs w:val="28"/>
              </w:rPr>
              <w:t>го образованиями, предприятиями, Центром занятости.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ВР, 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Default="003C2FE5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291CB5" w:rsidRDefault="00291CB5" w:rsidP="0046088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CB5"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</w:t>
            </w:r>
            <w:r w:rsidRPr="00291C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учащимися 9 и 10 классов выс</w:t>
            </w:r>
            <w:r w:rsidRPr="00291CB5">
              <w:rPr>
                <w:rFonts w:ascii="Times New Roman" w:hAnsi="Times New Roman" w:cs="Times New Roman"/>
                <w:sz w:val="28"/>
                <w:szCs w:val="28"/>
              </w:rPr>
              <w:t>тавок</w:t>
            </w:r>
            <w:r w:rsidRPr="00291CB5">
              <w:rPr>
                <w:rFonts w:ascii="Times New Roman" w:eastAsia="Times New Roman" w:hAnsi="Times New Roman" w:cs="Times New Roman"/>
                <w:sz w:val="28"/>
                <w:szCs w:val="28"/>
              </w:rPr>
              <w:t>-я</w:t>
            </w:r>
            <w:r w:rsidRPr="00291CB5">
              <w:rPr>
                <w:rFonts w:ascii="Times New Roman" w:hAnsi="Times New Roman" w:cs="Times New Roman"/>
                <w:sz w:val="28"/>
                <w:szCs w:val="28"/>
              </w:rPr>
              <w:t>рмарок</w:t>
            </w:r>
            <w:r w:rsidRPr="00291CB5">
              <w:rPr>
                <w:rFonts w:ascii="Times New Roman" w:eastAsia="Times New Roman" w:hAnsi="Times New Roman" w:cs="Times New Roman"/>
                <w:sz w:val="28"/>
                <w:szCs w:val="28"/>
              </w:rPr>
              <w:t>, а также учреждений профессионального образования в Дни открытых дверей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253329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учебного  года.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ВР.</w:t>
            </w:r>
          </w:p>
        </w:tc>
      </w:tr>
      <w:tr w:rsidR="00253329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9" w:rsidRDefault="00A26B93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9.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3329" w:rsidRDefault="00A26B93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</w:t>
            </w:r>
            <w:r w:rsidR="00291C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работы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трудовой бригады.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9" w:rsidRDefault="00A26B93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9" w:rsidRDefault="00A26B93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ВР.</w:t>
            </w:r>
          </w:p>
        </w:tc>
      </w:tr>
      <w:tr w:rsidR="00291CB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B5" w:rsidRDefault="00291CB5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B5" w:rsidRP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63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Размещение информации по </w:t>
            </w:r>
            <w:proofErr w:type="spellStart"/>
            <w:r w:rsidRPr="00FA63AD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FA63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работе на школьном сайте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B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B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информатики.</w:t>
            </w:r>
          </w:p>
        </w:tc>
      </w:tr>
      <w:tr w:rsidR="003C2FE5" w:rsidRPr="003C2FE5" w:rsidTr="00C05034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C0503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2. </w:t>
            </w:r>
            <w:r w:rsidRPr="003C2F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Работа с педагогическими кадрами</w:t>
            </w:r>
            <w:r w:rsidR="00C050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Разработка рекомендаций классным руководителям по планированию </w:t>
            </w:r>
            <w:proofErr w:type="spellStart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с учащимися различных возрастных групп.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Рассмотрение  вопросов </w:t>
            </w:r>
            <w:proofErr w:type="spellStart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на педсоветах школы.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</w:t>
            </w:r>
            <w:r w:rsidR="006D1E1F">
              <w:rPr>
                <w:rFonts w:ascii="Times New Roman" w:eastAsia="Times New Roman" w:hAnsi="Times New Roman" w:cs="Times New Roman"/>
                <w:sz w:val="28"/>
                <w:szCs w:val="28"/>
              </w:rPr>
              <w:t>титель директора по ВР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для педагогов </w:t>
            </w:r>
            <w:proofErr w:type="spellStart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профконсультации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изучению личности школьника.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методической помощи классным руководителям в разработке классных часов, подготовке внеклассных мероприятий.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ВР, психолог</w:t>
            </w:r>
          </w:p>
        </w:tc>
      </w:tr>
      <w:tr w:rsidR="003C2FE5" w:rsidRPr="003C2FE5" w:rsidTr="00C05034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C05034" w:rsidP="00C05034">
            <w:pPr>
              <w:spacing w:after="0" w:line="240" w:lineRule="auto"/>
              <w:ind w:left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3.</w:t>
            </w:r>
            <w:r w:rsidR="003C2FE5" w:rsidRPr="003C2F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Работа с родителями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для родителей  лектория по теме «Роль семьи в правильном профессиональном самоопределении школьника».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индивидуальных консультаций с родителями по вопросу выбора профессий учащимися.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ВР, классные руководители, психолог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встречи учащихся с их родителями - представителями различных профессий.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Привлечение родителей к участию в проведении экскурсий уч-ся на предприятия.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C2FE5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родительских  собраний  (общешкольных,  классных) с освещением вопросов профориентации школьников.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E5" w:rsidRPr="003C2FE5" w:rsidRDefault="003C2FE5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ВР,</w:t>
            </w:r>
            <w:r w:rsidR="006D1E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3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Родительские собрания в 9 и 11 классах по подготовке к ГИА и ЕГЭ, </w:t>
            </w:r>
          </w:p>
          <w:p w:rsidR="00FA63AD" w:rsidRP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63AD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63AD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школы, классные руководители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рекомендаций родителям по проблемам профориентации.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руководители, психолог</w:t>
            </w:r>
          </w:p>
        </w:tc>
      </w:tr>
      <w:tr w:rsidR="00FA63AD" w:rsidRPr="003C2FE5" w:rsidTr="00C05034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C0503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4.</w:t>
            </w:r>
            <w:r w:rsidRPr="003C2F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Работа с учащимися</w:t>
            </w:r>
            <w:r w:rsidR="00C050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экскурсий на предприятия.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ind w:right="-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тестирования и анкетирования учащихся с целью выявления профессиональной направленности.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опроса по выявлению проблем уч-ся по профориентации.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консультаций учащихся (индивидуальных и групповых).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предметных недель, декад, олимпиад.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классных часов с освещением вопросов профориентации.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и проведение встреч с представителями различных профессий.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Создание портфолио учащегося.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кружков на базе школьных мастерских. Участие в конкурсах декоративно-прикладного и технического творчества.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технологии и учителя начальных классов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Привлечение учащихся к занятиям в кружках и спортивных секциях в школе  в учреждениях дополнительного образования.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руководители, руководители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Изучение читательских интересов школьников, составления индивидуальных планов чтения, обсуждение книг, имеющих </w:t>
            </w:r>
            <w:proofErr w:type="spellStart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значение.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FE5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Default="00FA63AD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291CB5" w:rsidRDefault="00FA63AD" w:rsidP="0046088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CB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игры «жизнедеятельности»: «День самоуправления в школе»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 в октябре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3C2FE5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Завуч по ВР, вожатые.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Default="00FA63AD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Pr="00291CB5" w:rsidRDefault="00FA63AD" w:rsidP="0046088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конкурса рисунков в начальной школе: «Моя будущая профессия».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Ежегодно, по плану воспитательной работы.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классные руководители, учитель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A63AD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Default="00FA63AD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Default="00FA63AD" w:rsidP="0046088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проектов в рамках программы «Технология».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Ежегодно, в течение учебного года.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3AD" w:rsidRDefault="00FA63AD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технологии.</w:t>
            </w:r>
          </w:p>
        </w:tc>
      </w:tr>
      <w:tr w:rsidR="0033072C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«Дневников самоопределения по профориентации».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3307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Ежегодно, в течение учебного года.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</w:t>
            </w:r>
            <w:r w:rsidR="006F0E19">
              <w:rPr>
                <w:rFonts w:ascii="Times New Roman" w:eastAsia="Times New Roman" w:hAnsi="Times New Roman" w:cs="Times New Roman"/>
                <w:sz w:val="28"/>
                <w:szCs w:val="28"/>
              </w:rPr>
              <w:t>уководители</w:t>
            </w:r>
          </w:p>
        </w:tc>
      </w:tr>
      <w:tr w:rsidR="0033072C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Курс для учащихся 9-х классов: «Человек в мире труда».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3307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Ежегодно, в течение учебного года.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Социальный педагог.</w:t>
            </w:r>
          </w:p>
        </w:tc>
      </w:tr>
      <w:tr w:rsidR="0033072C" w:rsidRPr="003C2FE5" w:rsidTr="00C050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педагогического класса.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3307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но, в течение учебного года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C" w:rsidRDefault="0033072C" w:rsidP="004608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Администрац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ия .</w:t>
            </w:r>
          </w:p>
        </w:tc>
      </w:tr>
    </w:tbl>
    <w:p w:rsidR="00430B7F" w:rsidRPr="001E6FC7" w:rsidRDefault="00430B7F" w:rsidP="00430B7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E6FC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12.Заключительная часть.</w:t>
      </w:r>
    </w:p>
    <w:p w:rsidR="001E6FC7" w:rsidRPr="001E6FC7" w:rsidRDefault="001E6FC7" w:rsidP="00430B7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B7F" w:rsidRPr="00430B7F" w:rsidRDefault="00430B7F" w:rsidP="00430B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Современный этап развития общества характеризуется высоким динамизмом, качественными сдвигами во всех областях жизни. Социальный прогресс, возрастание роли науки и техники, рост культуры требует усиления творческой активности личности, организованности, дисциплины, повышения требовательности к себе и своей деятельности. Ориентация в окружающем мире, способность применить свои способности с учетом своих интересов и нужд общества является главным фактором успешности человека, его самореализации и успешности жизни.</w:t>
      </w:r>
    </w:p>
    <w:p w:rsidR="00430B7F" w:rsidRPr="00430B7F" w:rsidRDefault="00430B7F" w:rsidP="001E6F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Все это возможно, если помочь ребенку определить для себя ценностные ориентиры, научить выделять цели и способы их достижений, развивать внутренний контроль, саморегулирование деятельности и поведения.</w:t>
      </w:r>
    </w:p>
    <w:p w:rsidR="00430B7F" w:rsidRPr="00430B7F" w:rsidRDefault="00430B7F" w:rsidP="001E6F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Именно стремление к самореализации является мотивом успешного человека. Человек получает большое моральное удовлетворение от своего движения вперед и развития.</w:t>
      </w:r>
    </w:p>
    <w:p w:rsidR="00430B7F" w:rsidRPr="00430B7F" w:rsidRDefault="00430B7F" w:rsidP="00430B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Педагоги, работающие с подрастающими поколениями, должны осуществлять функцию личностной ориентации: ответить учащимся на наиболее острые, сложные вопросы нашей общественной жизни, помочь обучающимся продемонстрировать в социуме свои способности, знания, умения и навыки.</w:t>
      </w:r>
    </w:p>
    <w:p w:rsidR="00430B7F" w:rsidRPr="00430B7F" w:rsidRDefault="00430B7F" w:rsidP="00430B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С этой целью и разработана программа по профориента</w:t>
      </w:r>
      <w:r w:rsidR="001E6FC7">
        <w:rPr>
          <w:rFonts w:ascii="Times New Roman" w:hAnsi="Times New Roman" w:cs="Times New Roman"/>
          <w:sz w:val="28"/>
          <w:szCs w:val="28"/>
        </w:rPr>
        <w:t>ции</w:t>
      </w:r>
      <w:r w:rsidRPr="00430B7F">
        <w:rPr>
          <w:rFonts w:ascii="Times New Roman" w:hAnsi="Times New Roman" w:cs="Times New Roman"/>
          <w:sz w:val="28"/>
          <w:szCs w:val="28"/>
        </w:rPr>
        <w:t>, предоставляющая подросткам возможность не только приобрести опыт освоения посильных элементов профессиональной деятельности, но и осознать свои возможности, интересы, предпочтения.</w:t>
      </w:r>
    </w:p>
    <w:p w:rsidR="00430B7F" w:rsidRPr="00430B7F" w:rsidRDefault="00430B7F" w:rsidP="00430B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Итогом программы должны стать следующие результаты:</w:t>
      </w:r>
    </w:p>
    <w:p w:rsidR="00430B7F" w:rsidRPr="00430B7F" w:rsidRDefault="00430B7F" w:rsidP="00430B7F">
      <w:pPr>
        <w:numPr>
          <w:ilvl w:val="0"/>
          <w:numId w:val="6"/>
        </w:num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положительное отношение к труду;</w:t>
      </w:r>
    </w:p>
    <w:p w:rsidR="00430B7F" w:rsidRPr="00430B7F" w:rsidRDefault="00430B7F" w:rsidP="00430B7F">
      <w:pPr>
        <w:numPr>
          <w:ilvl w:val="0"/>
          <w:numId w:val="6"/>
        </w:num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умение разбираться в содержании профессиональной деятельности;</w:t>
      </w:r>
    </w:p>
    <w:p w:rsidR="00430B7F" w:rsidRPr="00430B7F" w:rsidRDefault="00430B7F" w:rsidP="00430B7F">
      <w:pPr>
        <w:numPr>
          <w:ilvl w:val="0"/>
          <w:numId w:val="6"/>
        </w:num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умение соотносить требования, предъявляемые профессией, с индивидуальными качествами;</w:t>
      </w:r>
    </w:p>
    <w:p w:rsidR="00430B7F" w:rsidRPr="00430B7F" w:rsidRDefault="00430B7F" w:rsidP="00430B7F">
      <w:pPr>
        <w:numPr>
          <w:ilvl w:val="0"/>
          <w:numId w:val="6"/>
        </w:num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умение анализировать свои возможности и способности (сформировать потребность в осознании и оценке качеств и возможностей своей личности);</w:t>
      </w:r>
    </w:p>
    <w:p w:rsidR="00430B7F" w:rsidRPr="00430B7F" w:rsidRDefault="00430B7F" w:rsidP="00430B7F">
      <w:pPr>
        <w:pStyle w:val="a3"/>
        <w:numPr>
          <w:ilvl w:val="0"/>
          <w:numId w:val="6"/>
        </w:numPr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оказание психологической помощи учащимся в осознанном выборе будущей профессии;</w:t>
      </w:r>
    </w:p>
    <w:p w:rsidR="00430B7F" w:rsidRPr="00430B7F" w:rsidRDefault="00430B7F" w:rsidP="00430B7F">
      <w:pPr>
        <w:pStyle w:val="a3"/>
        <w:numPr>
          <w:ilvl w:val="0"/>
          <w:numId w:val="6"/>
        </w:numPr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обучение подростков основным принципам построения профессиональной карьеры и навыкам поведения на рынке труда;</w:t>
      </w:r>
    </w:p>
    <w:p w:rsidR="00430B7F" w:rsidRPr="00430B7F" w:rsidRDefault="00430B7F" w:rsidP="00430B7F">
      <w:pPr>
        <w:pStyle w:val="a3"/>
        <w:numPr>
          <w:ilvl w:val="0"/>
          <w:numId w:val="6"/>
        </w:numPr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активация учащихся на реализацию собственных замыслов в реальных социальных условиях.</w:t>
      </w:r>
    </w:p>
    <w:p w:rsidR="00430B7F" w:rsidRPr="00430B7F" w:rsidRDefault="00430B7F" w:rsidP="00430B7F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lastRenderedPageBreak/>
        <w:t xml:space="preserve">В ходе обучения учащиеся овладевают умениями, разнообразными </w:t>
      </w:r>
      <w:r w:rsidRPr="00430B7F">
        <w:rPr>
          <w:rFonts w:ascii="Times New Roman" w:hAnsi="Times New Roman" w:cs="Times New Roman"/>
          <w:iCs/>
          <w:sz w:val="28"/>
          <w:szCs w:val="28"/>
        </w:rPr>
        <w:t>способами деятельности</w:t>
      </w:r>
      <w:r w:rsidRPr="00430B7F">
        <w:rPr>
          <w:rFonts w:ascii="Times New Roman" w:hAnsi="Times New Roman" w:cs="Times New Roman"/>
          <w:sz w:val="28"/>
          <w:szCs w:val="28"/>
        </w:rPr>
        <w:t>, приобретают опыт:</w:t>
      </w:r>
    </w:p>
    <w:p w:rsidR="00430B7F" w:rsidRPr="00430B7F" w:rsidRDefault="00430B7F" w:rsidP="00430B7F">
      <w:pPr>
        <w:pStyle w:val="a4"/>
        <w:numPr>
          <w:ilvl w:val="0"/>
          <w:numId w:val="6"/>
        </w:numPr>
        <w:spacing w:before="0" w:beforeAutospacing="0"/>
        <w:ind w:left="709" w:hanging="709"/>
        <w:contextualSpacing/>
        <w:jc w:val="both"/>
        <w:rPr>
          <w:sz w:val="28"/>
          <w:szCs w:val="28"/>
        </w:rPr>
      </w:pPr>
      <w:r w:rsidRPr="00430B7F">
        <w:rPr>
          <w:sz w:val="28"/>
          <w:szCs w:val="28"/>
        </w:rPr>
        <w:t>– планирования и осуществления разнообразной практической деятельности: выполнение рефератов, рисунков, номеров самодеятельности, посещение рабочих мест и др.;</w:t>
      </w:r>
    </w:p>
    <w:p w:rsidR="00430B7F" w:rsidRPr="00430B7F" w:rsidRDefault="00430B7F" w:rsidP="00430B7F">
      <w:pPr>
        <w:pStyle w:val="a4"/>
        <w:numPr>
          <w:ilvl w:val="0"/>
          <w:numId w:val="6"/>
        </w:numPr>
        <w:ind w:left="709" w:hanging="709"/>
        <w:contextualSpacing/>
        <w:jc w:val="both"/>
        <w:rPr>
          <w:sz w:val="28"/>
          <w:szCs w:val="28"/>
        </w:rPr>
      </w:pPr>
      <w:r w:rsidRPr="00430B7F">
        <w:rPr>
          <w:sz w:val="28"/>
          <w:szCs w:val="28"/>
        </w:rPr>
        <w:t>– решения разнообразных задач, требующих поиска пути и способов решения;</w:t>
      </w:r>
    </w:p>
    <w:p w:rsidR="00430B7F" w:rsidRPr="00430B7F" w:rsidRDefault="00430B7F" w:rsidP="00430B7F">
      <w:pPr>
        <w:pStyle w:val="a4"/>
        <w:numPr>
          <w:ilvl w:val="0"/>
          <w:numId w:val="6"/>
        </w:numPr>
        <w:ind w:left="709" w:hanging="709"/>
        <w:contextualSpacing/>
        <w:jc w:val="both"/>
        <w:rPr>
          <w:sz w:val="28"/>
          <w:szCs w:val="28"/>
        </w:rPr>
      </w:pPr>
      <w:r w:rsidRPr="00430B7F">
        <w:rPr>
          <w:sz w:val="28"/>
          <w:szCs w:val="28"/>
        </w:rPr>
        <w:t>– осуществления различных типов проектов: исследовательских, творческих, практико-ориентированных, информационных;</w:t>
      </w:r>
    </w:p>
    <w:p w:rsidR="00430B7F" w:rsidRPr="00430B7F" w:rsidRDefault="00430B7F" w:rsidP="00430B7F">
      <w:pPr>
        <w:pStyle w:val="a4"/>
        <w:numPr>
          <w:ilvl w:val="0"/>
          <w:numId w:val="6"/>
        </w:numPr>
        <w:ind w:left="709" w:hanging="709"/>
        <w:contextualSpacing/>
        <w:jc w:val="both"/>
        <w:rPr>
          <w:sz w:val="28"/>
          <w:szCs w:val="28"/>
        </w:rPr>
      </w:pPr>
      <w:r w:rsidRPr="00430B7F">
        <w:rPr>
          <w:sz w:val="28"/>
          <w:szCs w:val="28"/>
        </w:rPr>
        <w:t>– эстетического оценивания явлений окружающего мира, произведений и предметов искусства, выполненных мастерами своего дела и высказывания суждений о них;</w:t>
      </w:r>
    </w:p>
    <w:p w:rsidR="00430B7F" w:rsidRPr="00430B7F" w:rsidRDefault="00430B7F" w:rsidP="00430B7F">
      <w:pPr>
        <w:pStyle w:val="a4"/>
        <w:numPr>
          <w:ilvl w:val="0"/>
          <w:numId w:val="6"/>
        </w:numPr>
        <w:spacing w:before="0" w:beforeAutospacing="0" w:after="0" w:afterAutospacing="0"/>
        <w:ind w:left="709" w:hanging="709"/>
        <w:contextualSpacing/>
        <w:jc w:val="both"/>
        <w:rPr>
          <w:sz w:val="28"/>
          <w:szCs w:val="28"/>
        </w:rPr>
      </w:pPr>
      <w:r w:rsidRPr="00430B7F">
        <w:rPr>
          <w:sz w:val="28"/>
          <w:szCs w:val="28"/>
        </w:rPr>
        <w:t>– поиска, систематизации и классификации информации, использования разнообразных информационных источников, включая справочную литературу, современные информационные технологии.</w:t>
      </w:r>
    </w:p>
    <w:p w:rsidR="00430B7F" w:rsidRPr="00430B7F" w:rsidRDefault="00430B7F" w:rsidP="00430B7F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B7F">
        <w:rPr>
          <w:rFonts w:ascii="Times New Roman" w:hAnsi="Times New Roman" w:cs="Times New Roman"/>
          <w:sz w:val="28"/>
          <w:szCs w:val="28"/>
        </w:rPr>
        <w:t>Результатом програ</w:t>
      </w:r>
      <w:r w:rsidR="001E6FC7">
        <w:rPr>
          <w:rFonts w:ascii="Times New Roman" w:hAnsi="Times New Roman" w:cs="Times New Roman"/>
          <w:sz w:val="28"/>
          <w:szCs w:val="28"/>
        </w:rPr>
        <w:t>ммы</w:t>
      </w:r>
      <w:r w:rsidRPr="00430B7F">
        <w:rPr>
          <w:rFonts w:ascii="Times New Roman" w:hAnsi="Times New Roman" w:cs="Times New Roman"/>
          <w:sz w:val="28"/>
          <w:szCs w:val="28"/>
        </w:rPr>
        <w:t xml:space="preserve"> должно стать культивирование права обучающегося на построение и реализацию своей жизни, а также профессиональной карьеры.</w:t>
      </w:r>
    </w:p>
    <w:p w:rsidR="00C05034" w:rsidRPr="00430B7F" w:rsidRDefault="00C05034" w:rsidP="00430B7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054F" w:rsidRPr="00430B7F" w:rsidRDefault="0031054F" w:rsidP="00430B7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E5769" w:rsidRDefault="001E6FC7" w:rsidP="00430B7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 Список литературы:</w:t>
      </w:r>
    </w:p>
    <w:p w:rsidR="00A6224D" w:rsidRDefault="00A6224D" w:rsidP="00430B7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FC7" w:rsidRPr="00A6224D" w:rsidRDefault="001E6FC7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24D">
        <w:rPr>
          <w:rFonts w:ascii="Times New Roman" w:hAnsi="Times New Roman" w:cs="Times New Roman"/>
          <w:b/>
          <w:sz w:val="28"/>
          <w:szCs w:val="28"/>
        </w:rPr>
        <w:t>1.</w:t>
      </w:r>
      <w:r w:rsidRPr="00A6224D">
        <w:rPr>
          <w:rFonts w:ascii="Times New Roman" w:hAnsi="Times New Roman" w:cs="Times New Roman"/>
          <w:sz w:val="28"/>
          <w:szCs w:val="28"/>
        </w:rPr>
        <w:t xml:space="preserve">Резапкина, Г.В. Секреты выбора профессии, или Путеводитель выпускника / Г.В. </w:t>
      </w:r>
      <w:proofErr w:type="spellStart"/>
      <w:r w:rsidRPr="00A6224D">
        <w:rPr>
          <w:rFonts w:ascii="Times New Roman" w:hAnsi="Times New Roman" w:cs="Times New Roman"/>
          <w:sz w:val="28"/>
          <w:szCs w:val="28"/>
        </w:rPr>
        <w:t>Резапкина</w:t>
      </w:r>
      <w:proofErr w:type="spellEnd"/>
      <w:r w:rsidRPr="00A6224D">
        <w:rPr>
          <w:rFonts w:ascii="Times New Roman" w:hAnsi="Times New Roman" w:cs="Times New Roman"/>
          <w:sz w:val="28"/>
          <w:szCs w:val="28"/>
        </w:rPr>
        <w:t>. – М.: Генезис, 2005.</w:t>
      </w:r>
    </w:p>
    <w:p w:rsidR="00A6224D" w:rsidRP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24D">
        <w:rPr>
          <w:rFonts w:ascii="Times New Roman" w:hAnsi="Times New Roman" w:cs="Times New Roman"/>
          <w:b/>
          <w:sz w:val="28"/>
          <w:szCs w:val="28"/>
        </w:rPr>
        <w:t>2.</w:t>
      </w:r>
      <w:r w:rsidRPr="00A6224D">
        <w:rPr>
          <w:rFonts w:ascii="Times New Roman" w:hAnsi="Times New Roman" w:cs="Times New Roman"/>
          <w:sz w:val="28"/>
          <w:szCs w:val="28"/>
        </w:rPr>
        <w:t xml:space="preserve">Резапкина, Г.В. Отбор в профильные классы / Г.В. </w:t>
      </w:r>
      <w:proofErr w:type="spellStart"/>
      <w:r w:rsidRPr="00A6224D">
        <w:rPr>
          <w:rFonts w:ascii="Times New Roman" w:hAnsi="Times New Roman" w:cs="Times New Roman"/>
          <w:sz w:val="28"/>
          <w:szCs w:val="28"/>
        </w:rPr>
        <w:t>Резапкина</w:t>
      </w:r>
      <w:proofErr w:type="spellEnd"/>
      <w:r w:rsidRPr="00A6224D">
        <w:rPr>
          <w:rFonts w:ascii="Times New Roman" w:hAnsi="Times New Roman" w:cs="Times New Roman"/>
          <w:sz w:val="28"/>
          <w:szCs w:val="28"/>
        </w:rPr>
        <w:t>. – М.: Генезис, 2005.</w:t>
      </w:r>
    </w:p>
    <w:p w:rsidR="00A6224D" w:rsidRPr="00A6224D" w:rsidRDefault="00A6224D" w:rsidP="00A622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A6224D">
        <w:rPr>
          <w:rFonts w:ascii="Times New Roman" w:hAnsi="Times New Roman" w:cs="Times New Roman"/>
          <w:sz w:val="28"/>
          <w:szCs w:val="28"/>
        </w:rPr>
        <w:t>Кухарчук, А.М. Человек и его профессия: учебное пособие / </w:t>
      </w:r>
      <w:proofErr w:type="spellStart"/>
      <w:r w:rsidRPr="00A6224D">
        <w:rPr>
          <w:rFonts w:ascii="Times New Roman" w:hAnsi="Times New Roman" w:cs="Times New Roman"/>
          <w:sz w:val="28"/>
          <w:szCs w:val="28"/>
        </w:rPr>
        <w:t>А.М.Кухарчук</w:t>
      </w:r>
      <w:proofErr w:type="spellEnd"/>
      <w:r w:rsidRPr="00A6224D">
        <w:rPr>
          <w:rFonts w:ascii="Times New Roman" w:hAnsi="Times New Roman" w:cs="Times New Roman"/>
          <w:sz w:val="28"/>
          <w:szCs w:val="28"/>
        </w:rPr>
        <w:t>. – Мн., Современное слово, 2006.</w:t>
      </w: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A6224D">
        <w:rPr>
          <w:rFonts w:ascii="Times New Roman" w:hAnsi="Times New Roman" w:cs="Times New Roman"/>
          <w:sz w:val="28"/>
          <w:szCs w:val="28"/>
        </w:rPr>
        <w:t xml:space="preserve">Прошицкая. Е.Н. Выбирайте профессию: учеб. пособие для ст. </w:t>
      </w:r>
      <w:proofErr w:type="spellStart"/>
      <w:r w:rsidRPr="00A6224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6224D">
        <w:rPr>
          <w:rFonts w:ascii="Times New Roman" w:hAnsi="Times New Roman" w:cs="Times New Roman"/>
          <w:sz w:val="28"/>
          <w:szCs w:val="28"/>
        </w:rPr>
        <w:t xml:space="preserve">. сред. </w:t>
      </w:r>
      <w:proofErr w:type="spellStart"/>
      <w:r w:rsidRPr="00A6224D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6224D">
        <w:rPr>
          <w:rFonts w:ascii="Times New Roman" w:hAnsi="Times New Roman" w:cs="Times New Roman"/>
          <w:sz w:val="28"/>
          <w:szCs w:val="28"/>
        </w:rPr>
        <w:t xml:space="preserve">. / </w:t>
      </w:r>
      <w:proofErr w:type="spellStart"/>
      <w:r w:rsidRPr="00A6224D">
        <w:rPr>
          <w:rFonts w:ascii="Times New Roman" w:hAnsi="Times New Roman" w:cs="Times New Roman"/>
          <w:sz w:val="28"/>
          <w:szCs w:val="28"/>
        </w:rPr>
        <w:t>Е.Н.Прошицкая</w:t>
      </w:r>
      <w:proofErr w:type="spellEnd"/>
      <w:r w:rsidRPr="00A6224D">
        <w:rPr>
          <w:rFonts w:ascii="Times New Roman" w:hAnsi="Times New Roman" w:cs="Times New Roman"/>
          <w:sz w:val="28"/>
          <w:szCs w:val="28"/>
        </w:rPr>
        <w:t>. – М.: Просвещение, 1991.</w:t>
      </w: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24D">
        <w:rPr>
          <w:rFonts w:ascii="Times New Roman" w:hAnsi="Times New Roman" w:cs="Times New Roman"/>
          <w:b/>
          <w:sz w:val="28"/>
          <w:szCs w:val="28"/>
        </w:rPr>
        <w:t>5.</w:t>
      </w:r>
      <w:r w:rsidRPr="00A6224D">
        <w:rPr>
          <w:rFonts w:ascii="Times New Roman" w:hAnsi="Times New Roman" w:cs="Times New Roman"/>
          <w:sz w:val="28"/>
          <w:szCs w:val="28"/>
        </w:rPr>
        <w:t xml:space="preserve">Хаткевич, О.А. Профессиональная ориентация учащихся / О.А. </w:t>
      </w:r>
      <w:proofErr w:type="spellStart"/>
      <w:r w:rsidRPr="00A6224D">
        <w:rPr>
          <w:rFonts w:ascii="Times New Roman" w:hAnsi="Times New Roman" w:cs="Times New Roman"/>
          <w:sz w:val="28"/>
          <w:szCs w:val="28"/>
        </w:rPr>
        <w:t>Хаткевич</w:t>
      </w:r>
      <w:proofErr w:type="spellEnd"/>
      <w:r w:rsidRPr="00A6224D">
        <w:rPr>
          <w:rFonts w:ascii="Times New Roman" w:hAnsi="Times New Roman" w:cs="Times New Roman"/>
          <w:sz w:val="28"/>
          <w:szCs w:val="28"/>
        </w:rPr>
        <w:t>. – Мн.: ИООО «</w:t>
      </w:r>
      <w:proofErr w:type="spellStart"/>
      <w:r w:rsidRPr="00A6224D">
        <w:rPr>
          <w:rFonts w:ascii="Times New Roman" w:hAnsi="Times New Roman" w:cs="Times New Roman"/>
          <w:sz w:val="28"/>
          <w:szCs w:val="28"/>
        </w:rPr>
        <w:t>Красико-Принт</w:t>
      </w:r>
      <w:proofErr w:type="spellEnd"/>
      <w:r w:rsidRPr="00A6224D">
        <w:rPr>
          <w:rFonts w:ascii="Times New Roman" w:hAnsi="Times New Roman" w:cs="Times New Roman"/>
          <w:sz w:val="28"/>
          <w:szCs w:val="28"/>
        </w:rPr>
        <w:t>», 2004.</w:t>
      </w:r>
    </w:p>
    <w:p w:rsidR="00281F18" w:rsidRPr="00281F18" w:rsidRDefault="00281F18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Организация профориентации в общеобразовательной школе. Профессиональное просвещение в 9-11 классах., г.Барнаул, 2007 г.</w:t>
      </w: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224D" w:rsidRDefault="00A6224D" w:rsidP="00A622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224D" w:rsidSect="00DC4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6199A"/>
    <w:multiLevelType w:val="hybridMultilevel"/>
    <w:tmpl w:val="5844AB32"/>
    <w:lvl w:ilvl="0" w:tplc="6CCE78D8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96A87"/>
    <w:multiLevelType w:val="hybridMultilevel"/>
    <w:tmpl w:val="F7B80908"/>
    <w:lvl w:ilvl="0" w:tplc="E708C7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C996F6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40C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A2692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D48D5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8E289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A623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209D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C9A57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7495B"/>
    <w:multiLevelType w:val="hybridMultilevel"/>
    <w:tmpl w:val="E9CA9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2E168D"/>
    <w:multiLevelType w:val="hybridMultilevel"/>
    <w:tmpl w:val="43383688"/>
    <w:lvl w:ilvl="0" w:tplc="48624DE2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3E41125D"/>
    <w:multiLevelType w:val="hybridMultilevel"/>
    <w:tmpl w:val="84CCE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E0C05"/>
    <w:multiLevelType w:val="hybridMultilevel"/>
    <w:tmpl w:val="933494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061491"/>
    <w:multiLevelType w:val="hybridMultilevel"/>
    <w:tmpl w:val="DD3CDC6A"/>
    <w:lvl w:ilvl="0" w:tplc="6FE061EC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12E068B"/>
    <w:multiLevelType w:val="hybridMultilevel"/>
    <w:tmpl w:val="F906EF0A"/>
    <w:lvl w:ilvl="0" w:tplc="FCA6F8D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66330FB2"/>
    <w:multiLevelType w:val="hybridMultilevel"/>
    <w:tmpl w:val="24A2E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5769"/>
    <w:rsid w:val="0004223D"/>
    <w:rsid w:val="00087889"/>
    <w:rsid w:val="000D43C3"/>
    <w:rsid w:val="000E098E"/>
    <w:rsid w:val="000E5769"/>
    <w:rsid w:val="00135B43"/>
    <w:rsid w:val="00181FD1"/>
    <w:rsid w:val="001C6DC3"/>
    <w:rsid w:val="001E6FC7"/>
    <w:rsid w:val="00253329"/>
    <w:rsid w:val="00262B6D"/>
    <w:rsid w:val="00281F18"/>
    <w:rsid w:val="00291CB5"/>
    <w:rsid w:val="00307B88"/>
    <w:rsid w:val="0031054F"/>
    <w:rsid w:val="0033072C"/>
    <w:rsid w:val="003C2FE5"/>
    <w:rsid w:val="00430B7F"/>
    <w:rsid w:val="00460883"/>
    <w:rsid w:val="004A4430"/>
    <w:rsid w:val="004E4BFC"/>
    <w:rsid w:val="005770C8"/>
    <w:rsid w:val="005B7B47"/>
    <w:rsid w:val="0066766B"/>
    <w:rsid w:val="00691BF7"/>
    <w:rsid w:val="006D1E1F"/>
    <w:rsid w:val="006F0E19"/>
    <w:rsid w:val="006F5CDD"/>
    <w:rsid w:val="00917811"/>
    <w:rsid w:val="009A56DA"/>
    <w:rsid w:val="00A26B93"/>
    <w:rsid w:val="00A6224D"/>
    <w:rsid w:val="00AB3451"/>
    <w:rsid w:val="00BA569D"/>
    <w:rsid w:val="00C05034"/>
    <w:rsid w:val="00C4664E"/>
    <w:rsid w:val="00D10B6B"/>
    <w:rsid w:val="00DC4C30"/>
    <w:rsid w:val="00ED5CD9"/>
    <w:rsid w:val="00F83378"/>
    <w:rsid w:val="00FA63AD"/>
    <w:rsid w:val="00FE7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30"/>
  </w:style>
  <w:style w:type="paragraph" w:styleId="1">
    <w:name w:val="heading 1"/>
    <w:basedOn w:val="a"/>
    <w:next w:val="a"/>
    <w:link w:val="10"/>
    <w:uiPriority w:val="9"/>
    <w:qFormat/>
    <w:rsid w:val="009A56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A56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qFormat/>
    <w:rsid w:val="00A6224D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05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4223D"/>
    <w:pPr>
      <w:ind w:left="720"/>
      <w:contextualSpacing/>
    </w:pPr>
  </w:style>
  <w:style w:type="paragraph" w:styleId="a4">
    <w:name w:val="Normal (Web)"/>
    <w:basedOn w:val="a"/>
    <w:uiPriority w:val="99"/>
    <w:rsid w:val="00430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50">
    <w:name w:val="Заголовок 5 Знак"/>
    <w:basedOn w:val="a0"/>
    <w:link w:val="5"/>
    <w:rsid w:val="00A6224D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Обычный1"/>
    <w:rsid w:val="00A62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caption"/>
    <w:basedOn w:val="a"/>
    <w:qFormat/>
    <w:rsid w:val="00A622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110">
    <w:name w:val="Заголовок 11"/>
    <w:basedOn w:val="11"/>
    <w:next w:val="11"/>
    <w:rsid w:val="00A6224D"/>
    <w:pPr>
      <w:keepNext/>
      <w:widowControl w:val="0"/>
      <w:spacing w:line="320" w:lineRule="exact"/>
      <w:jc w:val="center"/>
      <w:outlineLvl w:val="0"/>
    </w:pPr>
    <w:rPr>
      <w:b/>
      <w:snapToGrid w:val="0"/>
      <w:sz w:val="2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9A56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A56D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9A56DA"/>
  </w:style>
  <w:style w:type="character" w:styleId="a6">
    <w:name w:val="Strong"/>
    <w:basedOn w:val="a0"/>
    <w:uiPriority w:val="22"/>
    <w:qFormat/>
    <w:rsid w:val="009A56DA"/>
    <w:rPr>
      <w:b/>
      <w:bCs/>
    </w:rPr>
  </w:style>
  <w:style w:type="character" w:styleId="a7">
    <w:name w:val="Hyperlink"/>
    <w:basedOn w:val="a0"/>
    <w:uiPriority w:val="99"/>
    <w:unhideWhenUsed/>
    <w:rsid w:val="009A56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A56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56DA"/>
    <w:rPr>
      <w:rFonts w:ascii="Courier New" w:eastAsia="Times New Roman" w:hAnsi="Courier New" w:cs="Courier New"/>
      <w:sz w:val="20"/>
      <w:szCs w:val="20"/>
    </w:rPr>
  </w:style>
  <w:style w:type="paragraph" w:styleId="a8">
    <w:name w:val="Body Text"/>
    <w:basedOn w:val="a"/>
    <w:link w:val="a9"/>
    <w:uiPriority w:val="1"/>
    <w:semiHidden/>
    <w:unhideWhenUsed/>
    <w:qFormat/>
    <w:rsid w:val="00087889"/>
    <w:pPr>
      <w:widowControl w:val="0"/>
      <w:autoSpaceDE w:val="0"/>
      <w:autoSpaceDN w:val="0"/>
      <w:spacing w:after="0" w:line="240" w:lineRule="auto"/>
      <w:ind w:left="234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087889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5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F7D9C-D8A0-4695-8047-0FB82622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4143</Words>
  <Characters>23616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ПАКОВЗ</dc:creator>
  <cp:keywords/>
  <dc:description/>
  <cp:lastModifiedBy>Компьютер Мой</cp:lastModifiedBy>
  <cp:revision>22</cp:revision>
  <cp:lastPrinted>2025-10-23T10:36:00Z</cp:lastPrinted>
  <dcterms:created xsi:type="dcterms:W3CDTF">2017-01-10T05:45:00Z</dcterms:created>
  <dcterms:modified xsi:type="dcterms:W3CDTF">2025-10-23T10:40:00Z</dcterms:modified>
</cp:coreProperties>
</file>